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9B713" w14:textId="6F558221" w:rsidR="00F3383F" w:rsidRPr="000C1C16" w:rsidRDefault="00B57B99" w:rsidP="008E70BC">
      <w:pPr>
        <w:pStyle w:val="Title"/>
        <w:outlineLvl w:val="0"/>
        <w:rPr>
          <w:rFonts w:asciiTheme="minorHAnsi" w:hAnsiTheme="minorHAnsi"/>
        </w:rPr>
      </w:pPr>
      <w:bookmarkStart w:id="0" w:name="_GoBack"/>
      <w:bookmarkEnd w:id="0"/>
      <w:r w:rsidRPr="000C1C16">
        <w:rPr>
          <w:rFonts w:asciiTheme="minorHAnsi" w:hAnsiTheme="minorHAnsi"/>
        </w:rPr>
        <w:t>Storyboard Template</w:t>
      </w:r>
    </w:p>
    <w:p w14:paraId="632E1C0F" w14:textId="77777777" w:rsidR="00B57B99" w:rsidRPr="000C1C16" w:rsidRDefault="00B57B99" w:rsidP="00B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/>
        </w:rPr>
      </w:pPr>
    </w:p>
    <w:p w14:paraId="084BCE46" w14:textId="77777777" w:rsidR="00B57B99" w:rsidRPr="00B57B99" w:rsidRDefault="00B57B99" w:rsidP="00B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1"/>
          <w:bdr w:val="none" w:sz="0" w:space="0" w:color="auto"/>
        </w:rPr>
      </w:pPr>
      <w:r w:rsidRPr="00B57B99">
        <w:rPr>
          <w:rFonts w:asciiTheme="minorHAnsi" w:hAnsiTheme="minorHAnsi"/>
          <w:bCs/>
          <w:color w:val="000000"/>
          <w:sz w:val="22"/>
          <w:szCs w:val="28"/>
          <w:bdr w:val="none" w:sz="0" w:space="0" w:color="auto"/>
        </w:rPr>
        <w:t xml:space="preserve">Think of the storyboard in frames or blocks.  Each block has a picture with an action, narration or dialog.  You can paste images, draw pictures, type or handwrite a description of the visual, text or action. If you need more storyboard pages, make copies of the storyboard frames below. </w:t>
      </w:r>
    </w:p>
    <w:p w14:paraId="11E651FB" w14:textId="38981DF2" w:rsidR="00B57B99" w:rsidRPr="00B57B99" w:rsidRDefault="00B57B99" w:rsidP="00B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dr w:val="none" w:sz="0" w:space="0" w:color="auto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179"/>
        <w:gridCol w:w="4179"/>
      </w:tblGrid>
      <w:tr w:rsidR="000C1C16" w:rsidRPr="00B57B99" w14:paraId="586F4A1D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32A50" w14:textId="733BF2F8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Panel</w:t>
            </w:r>
            <w:r w:rsidR="000C1C16">
              <w:rPr>
                <w:rFonts w:asciiTheme="minorHAnsi" w:hAnsiTheme="minorHAnsi"/>
                <w:bdr w:val="none" w:sz="0" w:space="0" w:color="auto"/>
              </w:rPr>
              <w:t xml:space="preserve"> </w:t>
            </w:r>
            <w:r w:rsidRPr="00B57B9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#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B3A65" w14:textId="7809B7E7" w:rsidR="00B57B99" w:rsidRPr="00B57B99" w:rsidRDefault="00B57B99" w:rsidP="000C1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Visual </w:t>
            </w:r>
            <w:r w:rsidR="000C1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– </w:t>
            </w:r>
            <w:r w:rsidRPr="00B57B99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bdr w:val="none" w:sz="0" w:space="0" w:color="auto"/>
              </w:rPr>
              <w:t>what the audience should be seeing. This includes images, videos, slides, the presenter, etc.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C0DEE" w14:textId="7E3C0439" w:rsidR="00B57B99" w:rsidRPr="00B57B99" w:rsidRDefault="000C1C16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Audio – </w:t>
            </w:r>
            <w:r w:rsidRPr="000C1C16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bdr w:val="none" w:sz="0" w:space="0" w:color="auto"/>
              </w:rPr>
              <w:t>w</w:t>
            </w:r>
            <w:r w:rsidR="00B57B99" w:rsidRPr="00B57B99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bdr w:val="none" w:sz="0" w:space="0" w:color="auto"/>
              </w:rPr>
              <w:t>hat the audience should be hearing. This includes transcript of spoken words, sounds, music, etc.</w:t>
            </w:r>
          </w:p>
        </w:tc>
      </w:tr>
      <w:tr w:rsidR="000C1C16" w:rsidRPr="00B57B99" w14:paraId="0A5F31AA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B0E88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942A2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E28C7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508BD4C8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0F24C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BEF2E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7994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1253F6A5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ECCB8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078B8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42ECB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796687F4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9C3B3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586DC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3A825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1426B17F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A86C9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1C3A2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AE602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097191F4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415A7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F6A35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A321F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3144DDE8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8E414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B413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30A73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53B54EBA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1D823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7BCC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32D15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1B4F5292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A1613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DD54E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CFBAA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48AE3915" w14:textId="77777777" w:rsidTr="000C1C16">
        <w:trPr>
          <w:trHeight w:val="24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F6C27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4E816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87E9E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1ED29A3E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0B19E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AF62F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31F3E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  <w:tr w:rsidR="000C1C16" w:rsidRPr="00B57B99" w14:paraId="5F04F893" w14:textId="77777777" w:rsidTr="000C1C16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3F4CC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dr w:val="none" w:sz="0" w:space="0" w:color="auto"/>
              </w:rPr>
            </w:pPr>
            <w:r w:rsidRPr="00B57B99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F965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75DF" w14:textId="77777777" w:rsidR="00B57B99" w:rsidRPr="00B57B99" w:rsidRDefault="00B57B99" w:rsidP="00B57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</w:p>
        </w:tc>
      </w:tr>
    </w:tbl>
    <w:p w14:paraId="5CC11650" w14:textId="77777777" w:rsidR="00B57B99" w:rsidRPr="00B57B99" w:rsidRDefault="00B57B99" w:rsidP="00B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eastAsia="Times New Roman" w:hAnsiTheme="minorHAnsi"/>
          <w:bdr w:val="none" w:sz="0" w:space="0" w:color="auto"/>
        </w:rPr>
      </w:pPr>
    </w:p>
    <w:p w14:paraId="52920F5E" w14:textId="63FD5251" w:rsidR="00F3383F" w:rsidRPr="000C1C16" w:rsidRDefault="00F3383F" w:rsidP="00B57B99">
      <w:pPr>
        <w:pStyle w:val="Body"/>
        <w:rPr>
          <w:rFonts w:asciiTheme="minorHAnsi" w:hAnsiTheme="minorHAnsi"/>
        </w:rPr>
      </w:pPr>
    </w:p>
    <w:sectPr w:rsidR="00F3383F" w:rsidRPr="000C1C1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C464" w14:textId="77777777" w:rsidR="006F739E" w:rsidRDefault="006F739E">
      <w:r>
        <w:separator/>
      </w:r>
    </w:p>
  </w:endnote>
  <w:endnote w:type="continuationSeparator" w:id="0">
    <w:p w14:paraId="2B31C2ED" w14:textId="77777777" w:rsidR="006F739E" w:rsidRDefault="006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43A6" w14:textId="77777777" w:rsidR="00F3383F" w:rsidRDefault="00F3383F">
    <w:pPr>
      <w:pStyle w:val="HeaderFooter"/>
      <w:tabs>
        <w:tab w:val="clear" w:pos="504"/>
        <w:tab w:val="center" w:pos="4680"/>
        <w:tab w:val="right" w:pos="9360"/>
      </w:tabs>
    </w:pPr>
  </w:p>
  <w:p w14:paraId="1B5A2647" w14:textId="77777777" w:rsidR="00F3383F" w:rsidRDefault="00191832">
    <w:pPr>
      <w:pStyle w:val="HeaderFooter"/>
      <w:tabs>
        <w:tab w:val="clear" w:pos="504"/>
        <w:tab w:val="center" w:pos="4680"/>
        <w:tab w:val="right" w:pos="9360"/>
      </w:tabs>
      <w:spacing w:before="20"/>
    </w:pPr>
    <w:r>
      <w:tab/>
    </w:r>
    <w:r>
      <w:tab/>
    </w:r>
    <w:hyperlink r:id="rId1" w:history="1">
      <w:r>
        <w:rPr>
          <w:rStyle w:val="Hyperlink0"/>
          <w:rFonts w:eastAsia="Arial Unicode MS"/>
          <w:lang w:val="en-US"/>
        </w:rPr>
        <w:t>ctl.columbia.edu</w:t>
      </w:r>
    </w:hyperlink>
  </w:p>
  <w:p w14:paraId="6C7B25A4" w14:textId="77777777" w:rsidR="00F3383F" w:rsidRDefault="00191832">
    <w:pPr>
      <w:pStyle w:val="HeaderFooter"/>
      <w:tabs>
        <w:tab w:val="clear" w:pos="504"/>
        <w:tab w:val="center" w:pos="4680"/>
        <w:tab w:val="right" w:pos="9360"/>
      </w:tabs>
    </w:pPr>
    <w:r>
      <w:tab/>
    </w:r>
    <w:r>
      <w:tab/>
    </w:r>
    <w:hyperlink r:id="rId2" w:history="1">
      <w:r>
        <w:rPr>
          <w:rStyle w:val="Hyperlink0"/>
          <w:rFonts w:eastAsia="Arial Unicode MS"/>
          <w:lang w:val="en-US"/>
        </w:rPr>
        <w:t>ColumbiaCTL@columbia.edu</w:t>
      </w:r>
    </w:hyperlink>
  </w:p>
  <w:p w14:paraId="4B5FF917" w14:textId="77777777" w:rsidR="00F3383F" w:rsidRDefault="00191832">
    <w:pPr>
      <w:pStyle w:val="HeaderFooter"/>
      <w:tabs>
        <w:tab w:val="clear" w:pos="504"/>
        <w:tab w:val="center" w:pos="4680"/>
        <w:tab w:val="right" w:pos="9360"/>
      </w:tabs>
    </w:pPr>
    <w:r>
      <w:tab/>
    </w:r>
    <w:r>
      <w:tab/>
      <w:t>212-854-1692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8696" w14:textId="77777777" w:rsidR="006F739E" w:rsidRDefault="006F739E">
      <w:r>
        <w:separator/>
      </w:r>
    </w:p>
  </w:footnote>
  <w:footnote w:type="continuationSeparator" w:id="0">
    <w:p w14:paraId="3FB066AB" w14:textId="77777777" w:rsidR="006F739E" w:rsidRDefault="006F7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666C" w14:textId="22CB0FE9" w:rsidR="00F3383F" w:rsidRDefault="00191832">
    <w:pPr>
      <w:pStyle w:val="HeaderFooter"/>
      <w:tabs>
        <w:tab w:val="clear" w:pos="504"/>
        <w:tab w:val="center" w:pos="4680"/>
        <w:tab w:val="right" w:pos="9360"/>
      </w:tabs>
    </w:pPr>
    <w:r>
      <w:rPr>
        <w:noProof/>
        <w:lang w:val="en-US"/>
      </w:rPr>
      <w:drawing>
        <wp:anchor distT="0" distB="0" distL="0" distR="0" simplePos="0" relativeHeight="251658240" behindDoc="1" locked="0" layoutInCell="1" allowOverlap="1" wp14:anchorId="0F671DC5" wp14:editId="01EDC09F">
          <wp:simplePos x="0" y="0"/>
          <wp:positionH relativeFrom="page">
            <wp:posOffset>901700</wp:posOffset>
          </wp:positionH>
          <wp:positionV relativeFrom="page">
            <wp:posOffset>373737</wp:posOffset>
          </wp:positionV>
          <wp:extent cx="299363" cy="29936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con-152x15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63" cy="2993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19035421" wp14:editId="2FBF2A97">
          <wp:simplePos x="0" y="0"/>
          <wp:positionH relativeFrom="page">
            <wp:posOffset>914400</wp:posOffset>
          </wp:positionH>
          <wp:positionV relativeFrom="page">
            <wp:posOffset>9080500</wp:posOffset>
          </wp:positionV>
          <wp:extent cx="2234589" cy="41265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ctl-color-digital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89" cy="4126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 w:rsidR="00B57B99">
      <w:t xml:space="preserve">         </w:t>
    </w:r>
    <w:r>
      <w:rPr>
        <w:lang w:val="en-US"/>
      </w:rPr>
      <w:t>Resources</w:t>
    </w: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E70BC">
      <w:rPr>
        <w:noProof/>
      </w:rPr>
      <w:t>1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E70B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34DC5"/>
    <w:multiLevelType w:val="hybridMultilevel"/>
    <w:tmpl w:val="7E306F60"/>
    <w:lvl w:ilvl="0" w:tplc="29F272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2DE2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C322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2FA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68E5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92395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AED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630C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EF50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6210445"/>
    <w:multiLevelType w:val="hybridMultilevel"/>
    <w:tmpl w:val="E33E5A6C"/>
    <w:lvl w:ilvl="0" w:tplc="4DBCA47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A704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CC03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6736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BCD71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2F1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22DE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ACB50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09C3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3F"/>
    <w:rsid w:val="000C1C16"/>
    <w:rsid w:val="00191832"/>
    <w:rsid w:val="002A2BAF"/>
    <w:rsid w:val="006F739E"/>
    <w:rsid w:val="008E70BC"/>
    <w:rsid w:val="00AE25C5"/>
    <w:rsid w:val="00AE3C21"/>
    <w:rsid w:val="00B57B99"/>
    <w:rsid w:val="00C41919"/>
    <w:rsid w:val="00F3383F"/>
    <w:rsid w:val="00F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7D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left" w:pos="504"/>
      </w:tabs>
    </w:pPr>
    <w:rPr>
      <w:rFonts w:cs="Arial Unicode MS"/>
      <w:color w:val="38426E"/>
      <w:lang w:val="de-DE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u w:val="non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2D4C8D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ableStyle1">
    <w:name w:val="Table Style 1"/>
    <w:pPr>
      <w:jc w:val="center"/>
    </w:pPr>
    <w:rPr>
      <w:rFonts w:ascii="Helvetica" w:eastAsia="Helvetica" w:hAnsi="Helvetica" w:cs="Helvetica"/>
      <w:b/>
      <w:bCs/>
      <w:color w:val="2D4C8D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lang w:val="fr-FR"/>
    </w:rPr>
  </w:style>
  <w:style w:type="paragraph" w:customStyle="1" w:styleId="Footnote">
    <w:name w:val="Footnote"/>
    <w:pPr>
      <w:pBdr>
        <w:top w:val="single" w:sz="8" w:space="0" w:color="000000"/>
      </w:pBdr>
    </w:pPr>
    <w:rPr>
      <w:rFonts w:ascii="Helvetica" w:hAnsi="Helvetica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E3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C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C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7B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tl.columbia.edu" TargetMode="External"/><Relationship Id="rId2" Type="http://schemas.openxmlformats.org/officeDocument/2006/relationships/hyperlink" Target="mailto:columbiactl@columbia.edu?subject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CTL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2017-09-19T14:35:00Z</dcterms:created>
  <dcterms:modified xsi:type="dcterms:W3CDTF">2017-09-19T14:35:00Z</dcterms:modified>
</cp:coreProperties>
</file>