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69" w:rsidRDefault="009B6869" w:rsidP="009B6869">
      <w:pPr>
        <w:jc w:val="center"/>
        <w:rPr>
          <w:b/>
          <w:bCs/>
          <w:sz w:val="22"/>
          <w:szCs w:val="22"/>
        </w:rPr>
      </w:pPr>
      <w:r>
        <w:rPr>
          <w:b/>
          <w:bCs/>
          <w:sz w:val="22"/>
          <w:szCs w:val="22"/>
        </w:rPr>
        <w:t>State University of New York–New Paltz</w:t>
      </w:r>
    </w:p>
    <w:p w:rsidR="009B7405" w:rsidRDefault="009B7405" w:rsidP="009B6869">
      <w:pPr>
        <w:jc w:val="center"/>
        <w:rPr>
          <w:b/>
          <w:bCs/>
          <w:sz w:val="22"/>
          <w:szCs w:val="22"/>
        </w:rPr>
      </w:pPr>
      <w:r>
        <w:rPr>
          <w:b/>
          <w:bCs/>
          <w:sz w:val="22"/>
          <w:szCs w:val="22"/>
        </w:rPr>
        <w:t>Composition I: Fall 2013</w:t>
      </w:r>
    </w:p>
    <w:p w:rsidR="009B6869" w:rsidRDefault="00AB1137" w:rsidP="009B6869">
      <w:pPr>
        <w:jc w:val="center"/>
        <w:rPr>
          <w:b/>
          <w:bCs/>
          <w:sz w:val="22"/>
          <w:szCs w:val="22"/>
        </w:rPr>
      </w:pPr>
      <w:r>
        <w:rPr>
          <w:b/>
          <w:bCs/>
          <w:sz w:val="22"/>
          <w:szCs w:val="22"/>
        </w:rPr>
        <w:t>ENG160-13</w:t>
      </w:r>
      <w:r w:rsidR="009B6869">
        <w:rPr>
          <w:b/>
          <w:bCs/>
          <w:sz w:val="22"/>
          <w:szCs w:val="22"/>
        </w:rPr>
        <w:t>—GE III</w:t>
      </w:r>
      <w:r w:rsidR="00BB52A9">
        <w:rPr>
          <w:b/>
          <w:bCs/>
          <w:sz w:val="22"/>
          <w:szCs w:val="22"/>
        </w:rPr>
        <w:t xml:space="preserve"> Liberal Arts &amp; Humanities </w:t>
      </w:r>
      <w:r w:rsidR="009B7405">
        <w:rPr>
          <w:b/>
          <w:bCs/>
          <w:sz w:val="22"/>
          <w:szCs w:val="22"/>
        </w:rPr>
        <w:t>3 Credits</w:t>
      </w:r>
    </w:p>
    <w:p w:rsidR="009B6869" w:rsidRDefault="009B6869" w:rsidP="009B6869">
      <w:pPr>
        <w:rPr>
          <w:sz w:val="22"/>
          <w:szCs w:val="22"/>
        </w:rPr>
      </w:pPr>
      <w:r>
        <w:rPr>
          <w:sz w:val="22"/>
          <w:szCs w:val="22"/>
        </w:rPr>
        <w:t xml:space="preserve">Instructor: Joann </w:t>
      </w:r>
      <w:proofErr w:type="spellStart"/>
      <w:r>
        <w:rPr>
          <w:sz w:val="22"/>
          <w:szCs w:val="22"/>
        </w:rPr>
        <w:t>Deiudicibus</w:t>
      </w:r>
      <w:proofErr w:type="spellEnd"/>
      <w:r>
        <w:rPr>
          <w:sz w:val="22"/>
          <w:szCs w:val="22"/>
        </w:rPr>
        <w:tab/>
      </w:r>
      <w:r>
        <w:rPr>
          <w:sz w:val="22"/>
          <w:szCs w:val="22"/>
        </w:rPr>
        <w:tab/>
        <w:t xml:space="preserve">Office: Jacobson Faculty Tower 702 </w:t>
      </w:r>
    </w:p>
    <w:p w:rsidR="009B6869" w:rsidRDefault="009B6869" w:rsidP="009B6869">
      <w:pPr>
        <w:rPr>
          <w:sz w:val="22"/>
          <w:szCs w:val="22"/>
        </w:rPr>
      </w:pPr>
      <w:r>
        <w:rPr>
          <w:sz w:val="22"/>
          <w:szCs w:val="22"/>
        </w:rPr>
        <w:t>E-mail:</w:t>
      </w:r>
      <w:r>
        <w:t xml:space="preserve"> </w:t>
      </w:r>
      <w:r>
        <w:rPr>
          <w:sz w:val="22"/>
          <w:szCs w:val="22"/>
        </w:rPr>
        <w:t>deiudicj@zmail.newpaltz.edu</w:t>
      </w:r>
      <w:r>
        <w:rPr>
          <w:sz w:val="22"/>
          <w:szCs w:val="22"/>
        </w:rPr>
        <w:tab/>
      </w:r>
      <w:r>
        <w:rPr>
          <w:sz w:val="22"/>
          <w:szCs w:val="22"/>
        </w:rPr>
        <w:tab/>
        <w:t>Office Hours</w:t>
      </w:r>
      <w:r w:rsidR="006E23CF">
        <w:rPr>
          <w:sz w:val="22"/>
          <w:szCs w:val="22"/>
        </w:rPr>
        <w:t xml:space="preserve"> W 5:00-6:00</w:t>
      </w:r>
      <w:r w:rsidR="00D701D5" w:rsidRPr="00D701D5">
        <w:rPr>
          <w:sz w:val="22"/>
          <w:szCs w:val="22"/>
        </w:rPr>
        <w:t xml:space="preserve"> </w:t>
      </w:r>
      <w:r w:rsidR="00D701D5">
        <w:rPr>
          <w:sz w:val="22"/>
          <w:szCs w:val="22"/>
        </w:rPr>
        <w:t>or by appt.</w:t>
      </w:r>
    </w:p>
    <w:p w:rsidR="009B6869" w:rsidRDefault="009B6869" w:rsidP="009B6869">
      <w:pPr>
        <w:rPr>
          <w:sz w:val="22"/>
          <w:szCs w:val="22"/>
        </w:rPr>
      </w:pPr>
      <w:r>
        <w:rPr>
          <w:sz w:val="22"/>
          <w:szCs w:val="22"/>
        </w:rPr>
        <w:t xml:space="preserve">Classroom: </w:t>
      </w:r>
      <w:r w:rsidR="00C7427C">
        <w:rPr>
          <w:bCs/>
          <w:sz w:val="22"/>
          <w:szCs w:val="22"/>
        </w:rPr>
        <w:t>Lecture Center 110</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B6869" w:rsidRDefault="009B6869" w:rsidP="009B6869">
      <w:pPr>
        <w:rPr>
          <w:sz w:val="22"/>
          <w:szCs w:val="22"/>
        </w:rPr>
      </w:pPr>
      <w:r>
        <w:rPr>
          <w:sz w:val="22"/>
          <w:szCs w:val="22"/>
        </w:rPr>
        <w:t>Telephone: (845)</w:t>
      </w:r>
      <w:r w:rsidR="00F71B90">
        <w:rPr>
          <w:sz w:val="22"/>
          <w:szCs w:val="22"/>
        </w:rPr>
        <w:t xml:space="preserve"> 257-2727</w:t>
      </w:r>
      <w:r w:rsidR="00F71B90">
        <w:rPr>
          <w:sz w:val="22"/>
          <w:szCs w:val="22"/>
        </w:rPr>
        <w:tab/>
      </w:r>
      <w:r w:rsidR="00F71B90">
        <w:rPr>
          <w:sz w:val="22"/>
          <w:szCs w:val="22"/>
        </w:rPr>
        <w:tab/>
      </w:r>
      <w:r w:rsidR="00F71B90">
        <w:rPr>
          <w:sz w:val="22"/>
          <w:szCs w:val="22"/>
        </w:rPr>
        <w:tab/>
        <w:t xml:space="preserve">Class Time: M &amp; </w:t>
      </w:r>
      <w:proofErr w:type="spellStart"/>
      <w:r w:rsidR="00F71B90">
        <w:rPr>
          <w:sz w:val="22"/>
          <w:szCs w:val="22"/>
        </w:rPr>
        <w:t>Th</w:t>
      </w:r>
      <w:proofErr w:type="spellEnd"/>
      <w:r>
        <w:rPr>
          <w:sz w:val="22"/>
          <w:szCs w:val="22"/>
        </w:rPr>
        <w:t xml:space="preserve"> 10:50-12:05</w:t>
      </w:r>
    </w:p>
    <w:p w:rsidR="009B6869" w:rsidRDefault="009B6869" w:rsidP="009B6869">
      <w:pPr>
        <w:ind w:left="2160"/>
        <w:rPr>
          <w:sz w:val="22"/>
          <w:szCs w:val="22"/>
        </w:rPr>
      </w:pPr>
    </w:p>
    <w:p w:rsidR="008B0A3B" w:rsidRDefault="009B6869" w:rsidP="009B6869">
      <w:pPr>
        <w:rPr>
          <w:b/>
          <w:bCs/>
          <w:sz w:val="22"/>
          <w:szCs w:val="22"/>
        </w:rPr>
      </w:pPr>
      <w:r>
        <w:rPr>
          <w:b/>
          <w:bCs/>
          <w:sz w:val="22"/>
          <w:szCs w:val="22"/>
        </w:rPr>
        <w:t>Required Texts</w:t>
      </w:r>
    </w:p>
    <w:p w:rsidR="001F64A8" w:rsidRDefault="008B0A3B" w:rsidP="009B6869">
      <w:pPr>
        <w:rPr>
          <w:bCs/>
          <w:sz w:val="22"/>
          <w:szCs w:val="22"/>
        </w:rPr>
      </w:pPr>
      <w:r>
        <w:rPr>
          <w:bCs/>
          <w:sz w:val="22"/>
          <w:szCs w:val="22"/>
        </w:rPr>
        <w:t xml:space="preserve">Bullock, Richard and Francine Weinberg. </w:t>
      </w:r>
      <w:r w:rsidRPr="008B0A3B">
        <w:rPr>
          <w:bCs/>
          <w:i/>
          <w:sz w:val="22"/>
          <w:szCs w:val="22"/>
        </w:rPr>
        <w:t>The Little Seagull Handbook</w:t>
      </w:r>
      <w:r>
        <w:rPr>
          <w:bCs/>
          <w:sz w:val="22"/>
          <w:szCs w:val="22"/>
        </w:rPr>
        <w:t>. New York: W.W. Norton, 2011.</w:t>
      </w:r>
      <w:r w:rsidR="001F64A8">
        <w:rPr>
          <w:bCs/>
          <w:sz w:val="22"/>
          <w:szCs w:val="22"/>
        </w:rPr>
        <w:t xml:space="preserve"> </w:t>
      </w:r>
    </w:p>
    <w:p w:rsidR="008B0A3B" w:rsidRPr="008B0A3B" w:rsidRDefault="001F64A8" w:rsidP="009B6869">
      <w:pPr>
        <w:rPr>
          <w:bCs/>
          <w:sz w:val="22"/>
          <w:szCs w:val="22"/>
        </w:rPr>
      </w:pPr>
      <w:r>
        <w:rPr>
          <w:bCs/>
          <w:sz w:val="22"/>
          <w:szCs w:val="22"/>
        </w:rPr>
        <w:t xml:space="preserve">     </w:t>
      </w:r>
      <w:r>
        <w:rPr>
          <w:bCs/>
          <w:sz w:val="22"/>
          <w:szCs w:val="22"/>
        </w:rPr>
        <w:tab/>
        <w:t>Print.</w:t>
      </w:r>
    </w:p>
    <w:p w:rsidR="009B6869" w:rsidRDefault="009B6869" w:rsidP="009B6869">
      <w:pPr>
        <w:ind w:left="720" w:hanging="720"/>
        <w:rPr>
          <w:sz w:val="22"/>
          <w:szCs w:val="22"/>
        </w:rPr>
      </w:pPr>
      <w:r>
        <w:rPr>
          <w:i/>
          <w:iCs/>
          <w:sz w:val="22"/>
          <w:szCs w:val="22"/>
        </w:rPr>
        <w:t>Composition Program Handbook:</w:t>
      </w:r>
      <w:r>
        <w:rPr>
          <w:sz w:val="22"/>
          <w:szCs w:val="22"/>
        </w:rPr>
        <w:t xml:space="preserve"> </w:t>
      </w:r>
      <w:r>
        <w:rPr>
          <w:i/>
          <w:iCs/>
          <w:sz w:val="22"/>
          <w:szCs w:val="22"/>
        </w:rPr>
        <w:t>2013-2014.</w:t>
      </w:r>
      <w:r>
        <w:rPr>
          <w:sz w:val="22"/>
          <w:szCs w:val="22"/>
        </w:rPr>
        <w:t xml:space="preserve"> SUNY New Paltz, 2013. Web.</w:t>
      </w:r>
    </w:p>
    <w:p w:rsidR="009B6869" w:rsidRDefault="009B6869" w:rsidP="009B6869">
      <w:pPr>
        <w:ind w:left="720" w:hanging="720"/>
        <w:rPr>
          <w:iCs/>
          <w:sz w:val="22"/>
          <w:szCs w:val="22"/>
        </w:rPr>
      </w:pPr>
      <w:proofErr w:type="spellStart"/>
      <w:r>
        <w:rPr>
          <w:iCs/>
          <w:sz w:val="22"/>
          <w:szCs w:val="22"/>
        </w:rPr>
        <w:t>Deiudicibus</w:t>
      </w:r>
      <w:proofErr w:type="spellEnd"/>
      <w:r>
        <w:rPr>
          <w:iCs/>
          <w:sz w:val="22"/>
          <w:szCs w:val="22"/>
        </w:rPr>
        <w:t xml:space="preserve">, Joann K., et al. </w:t>
      </w:r>
      <w:r>
        <w:rPr>
          <w:i/>
          <w:iCs/>
          <w:sz w:val="22"/>
          <w:szCs w:val="22"/>
        </w:rPr>
        <w:t>The Norton Mix: A Composition Reader</w:t>
      </w:r>
      <w:r>
        <w:rPr>
          <w:iCs/>
          <w:sz w:val="22"/>
          <w:szCs w:val="22"/>
        </w:rPr>
        <w:t>. New Paltz: W.W. Norton, 2012. Print.</w:t>
      </w:r>
    </w:p>
    <w:p w:rsidR="008B0A3B" w:rsidRDefault="008B0A3B" w:rsidP="008B0A3B">
      <w:pPr>
        <w:rPr>
          <w:i/>
          <w:iCs/>
          <w:color w:val="000000"/>
          <w:sz w:val="22"/>
          <w:szCs w:val="22"/>
        </w:rPr>
      </w:pPr>
      <w:proofErr w:type="spellStart"/>
      <w:r>
        <w:rPr>
          <w:color w:val="000000"/>
          <w:sz w:val="22"/>
          <w:szCs w:val="22"/>
        </w:rPr>
        <w:t>Rigolino</w:t>
      </w:r>
      <w:proofErr w:type="spellEnd"/>
      <w:r>
        <w:rPr>
          <w:color w:val="000000"/>
          <w:sz w:val="22"/>
          <w:szCs w:val="22"/>
        </w:rPr>
        <w:t xml:space="preserve">, Rachel, James Sherwood, and Joann </w:t>
      </w:r>
      <w:proofErr w:type="spellStart"/>
      <w:r>
        <w:rPr>
          <w:color w:val="000000"/>
          <w:sz w:val="22"/>
          <w:szCs w:val="22"/>
        </w:rPr>
        <w:t>Deiudicibus</w:t>
      </w:r>
      <w:proofErr w:type="spellEnd"/>
      <w:r>
        <w:rPr>
          <w:color w:val="000000"/>
          <w:sz w:val="22"/>
          <w:szCs w:val="22"/>
        </w:rPr>
        <w:t xml:space="preserve">, eds. </w:t>
      </w:r>
      <w:r>
        <w:rPr>
          <w:i/>
          <w:iCs/>
          <w:color w:val="000000"/>
          <w:sz w:val="22"/>
          <w:szCs w:val="22"/>
        </w:rPr>
        <w:t xml:space="preserve">New Voices, New </w:t>
      </w:r>
    </w:p>
    <w:p w:rsidR="008B0A3B" w:rsidRDefault="008B0A3B" w:rsidP="008B0A3B">
      <w:pPr>
        <w:ind w:firstLine="720"/>
        <w:rPr>
          <w:color w:val="000000"/>
          <w:sz w:val="22"/>
          <w:szCs w:val="22"/>
        </w:rPr>
      </w:pPr>
      <w:r>
        <w:rPr>
          <w:i/>
          <w:iCs/>
          <w:color w:val="000000"/>
          <w:sz w:val="22"/>
          <w:szCs w:val="22"/>
        </w:rPr>
        <w:t>Visions 2013: Essays from the Composition Program.</w:t>
      </w:r>
      <w:r w:rsidR="00E159F0">
        <w:rPr>
          <w:i/>
          <w:iCs/>
          <w:color w:val="000000"/>
          <w:sz w:val="22"/>
          <w:szCs w:val="22"/>
        </w:rPr>
        <w:t xml:space="preserve"> </w:t>
      </w:r>
      <w:r w:rsidR="00E159F0">
        <w:rPr>
          <w:color w:val="000000"/>
          <w:sz w:val="22"/>
          <w:szCs w:val="22"/>
        </w:rPr>
        <w:t xml:space="preserve">SUNY New Paltz, Aug. </w:t>
      </w:r>
      <w:r>
        <w:rPr>
          <w:color w:val="000000"/>
          <w:sz w:val="22"/>
          <w:szCs w:val="22"/>
        </w:rPr>
        <w:t xml:space="preserve">2013. </w:t>
      </w:r>
    </w:p>
    <w:p w:rsidR="008B0A3B" w:rsidRDefault="008B0A3B" w:rsidP="008B0A3B">
      <w:pPr>
        <w:ind w:left="720"/>
        <w:rPr>
          <w:i/>
          <w:iCs/>
          <w:color w:val="000000"/>
          <w:sz w:val="22"/>
          <w:szCs w:val="22"/>
        </w:rPr>
      </w:pPr>
      <w:r>
        <w:rPr>
          <w:color w:val="000000"/>
          <w:sz w:val="22"/>
          <w:szCs w:val="22"/>
        </w:rPr>
        <w:t>Web.</w:t>
      </w:r>
    </w:p>
    <w:p w:rsidR="009B6869" w:rsidRDefault="009B6869" w:rsidP="009B6869">
      <w:pPr>
        <w:rPr>
          <w:sz w:val="22"/>
          <w:szCs w:val="22"/>
        </w:rPr>
      </w:pPr>
      <w:r>
        <w:rPr>
          <w:sz w:val="22"/>
          <w:szCs w:val="22"/>
        </w:rPr>
        <w:t xml:space="preserve">Sedaris, David. </w:t>
      </w:r>
      <w:r>
        <w:rPr>
          <w:i/>
          <w:sz w:val="22"/>
          <w:szCs w:val="22"/>
        </w:rPr>
        <w:t xml:space="preserve">Let’s Explore Diabetes with Owls. </w:t>
      </w:r>
      <w:r w:rsidR="008B0A3B">
        <w:rPr>
          <w:sz w:val="22"/>
          <w:szCs w:val="22"/>
        </w:rPr>
        <w:t>New York: Little Brown &amp; Co., 2013</w:t>
      </w:r>
      <w:r>
        <w:rPr>
          <w:sz w:val="22"/>
          <w:szCs w:val="22"/>
        </w:rPr>
        <w:t>. Print.</w:t>
      </w:r>
    </w:p>
    <w:p w:rsidR="009B6869" w:rsidRDefault="009B6869" w:rsidP="009B6869">
      <w:pPr>
        <w:rPr>
          <w:sz w:val="22"/>
          <w:szCs w:val="22"/>
        </w:rPr>
      </w:pPr>
    </w:p>
    <w:p w:rsidR="009B6869" w:rsidRDefault="009B6869" w:rsidP="009B6869">
      <w:pPr>
        <w:rPr>
          <w:sz w:val="22"/>
          <w:szCs w:val="22"/>
        </w:rPr>
      </w:pPr>
      <w:r>
        <w:rPr>
          <w:b/>
          <w:bCs/>
          <w:sz w:val="22"/>
          <w:szCs w:val="22"/>
        </w:rPr>
        <w:t>Course Description</w:t>
      </w:r>
      <w:r>
        <w:rPr>
          <w:sz w:val="22"/>
          <w:szCs w:val="22"/>
        </w:rPr>
        <w:t xml:space="preserve"> </w:t>
      </w:r>
    </w:p>
    <w:p w:rsidR="009B6869" w:rsidRDefault="009B6869" w:rsidP="009B6869">
      <w:pPr>
        <w:rPr>
          <w:sz w:val="22"/>
          <w:szCs w:val="22"/>
        </w:rPr>
      </w:pPr>
      <w:r>
        <w:rPr>
          <w:sz w:val="22"/>
          <w:szCs w:val="22"/>
        </w:rPr>
        <w:t>Training in critical reading, the process of composing, academic forms of writing, and computer literacy. Movement from expressive to expository writing. Papers assigned to develop particular writing techniques. A first-semester English course, which satisfies GEIII/Comp 1.</w:t>
      </w:r>
    </w:p>
    <w:p w:rsidR="009B6869" w:rsidRDefault="009B6869" w:rsidP="009B6869">
      <w:pPr>
        <w:rPr>
          <w:sz w:val="22"/>
          <w:szCs w:val="22"/>
        </w:rPr>
      </w:pPr>
      <w:r>
        <w:rPr>
          <w:sz w:val="22"/>
          <w:szCs w:val="22"/>
        </w:rPr>
        <w:t xml:space="preserve"> </w:t>
      </w:r>
    </w:p>
    <w:p w:rsidR="009B6869" w:rsidRDefault="009B6869" w:rsidP="009B6869">
      <w:pPr>
        <w:rPr>
          <w:b/>
          <w:bCs/>
          <w:sz w:val="22"/>
          <w:szCs w:val="22"/>
        </w:rPr>
      </w:pPr>
      <w:r>
        <w:rPr>
          <w:b/>
          <w:bCs/>
          <w:sz w:val="22"/>
          <w:szCs w:val="22"/>
        </w:rPr>
        <w:t>Objectives</w:t>
      </w:r>
    </w:p>
    <w:p w:rsidR="009B6869" w:rsidRDefault="009B6869" w:rsidP="009B6869">
      <w:pPr>
        <w:pStyle w:val="NoSpacing"/>
        <w:rPr>
          <w:rFonts w:ascii="Times New Roman" w:hAnsi="Times New Roman" w:cs="Times New Roman"/>
        </w:rPr>
      </w:pPr>
      <w:r>
        <w:rPr>
          <w:rFonts w:ascii="Times New Roman" w:hAnsi="Times New Roman" w:cs="Times New Roman"/>
        </w:rPr>
        <w:t>ENG 160</w:t>
      </w:r>
    </w:p>
    <w:p w:rsidR="009B6869" w:rsidRDefault="009B6869" w:rsidP="009B6869">
      <w:pPr>
        <w:pStyle w:val="NoSpacing"/>
        <w:rPr>
          <w:rFonts w:ascii="Times New Roman" w:hAnsi="Times New Roman" w:cs="Times New Roman"/>
        </w:rPr>
      </w:pPr>
      <w:r>
        <w:rPr>
          <w:rFonts w:ascii="Times New Roman" w:hAnsi="Times New Roman" w:cs="Times New Roman"/>
        </w:rPr>
        <w:t xml:space="preserve">By semester’s end, students will demonstrate the ability to: </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 xml:space="preserve">Write well in different rhetorical situations and modes, i.e., for different purposes, occasions, and audiences. </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 xml:space="preserve">Understand and reflect on key concepts about writing and rhetoric (style, </w:t>
      </w:r>
      <w:proofErr w:type="spellStart"/>
      <w:r>
        <w:rPr>
          <w:rFonts w:ascii="Times New Roman" w:hAnsi="Times New Roman" w:cs="Times New Roman"/>
        </w:rPr>
        <w:t>exigence</w:t>
      </w:r>
      <w:proofErr w:type="spellEnd"/>
      <w:r>
        <w:rPr>
          <w:rFonts w:ascii="Times New Roman" w:hAnsi="Times New Roman" w:cs="Times New Roman"/>
        </w:rPr>
        <w:t>, voice, invention, etc.).</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 xml:space="preserve">Craft well-developed, well-organized, clear, and grammatical sentences, paragraphs, and essays. </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 xml:space="preserve">Think and write as college students (reflecting, observing, explaining, comparing, summarizing, synthesizing, analyzing, evaluating, and interpreting). </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 xml:space="preserve">Approach writing as a process (planning, shaping, drafting, revising, and editing).  </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Critique one’s own writing and the writing of others through reflection on important concepts and issues in composition studies.</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 xml:space="preserve">Evaluate sources of information using criteria such as currency, authority, objectivity, accuracy, specificity, and relevance. </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Use information ethically and legally.</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 xml:space="preserve">Develop oral presentation skills. </w:t>
      </w:r>
    </w:p>
    <w:p w:rsidR="009B6869" w:rsidRDefault="009B6869" w:rsidP="009B6869">
      <w:pPr>
        <w:pStyle w:val="NoSpacing"/>
        <w:numPr>
          <w:ilvl w:val="0"/>
          <w:numId w:val="1"/>
        </w:numPr>
        <w:rPr>
          <w:rFonts w:ascii="Times New Roman" w:hAnsi="Times New Roman" w:cs="Times New Roman"/>
        </w:rPr>
      </w:pPr>
      <w:r>
        <w:rPr>
          <w:rFonts w:ascii="Times New Roman" w:hAnsi="Times New Roman" w:cs="Times New Roman"/>
        </w:rPr>
        <w:t>Develop computer and library information literacy skills.</w:t>
      </w:r>
    </w:p>
    <w:p w:rsidR="009B6869" w:rsidRDefault="009B6869" w:rsidP="009B6869">
      <w:pPr>
        <w:widowControl w:val="0"/>
        <w:autoSpaceDE w:val="0"/>
        <w:autoSpaceDN w:val="0"/>
        <w:adjustRightInd w:val="0"/>
        <w:rPr>
          <w:b/>
          <w:bCs/>
          <w:sz w:val="22"/>
          <w:szCs w:val="22"/>
        </w:rPr>
      </w:pPr>
    </w:p>
    <w:p w:rsidR="009B6869" w:rsidRDefault="009B6869" w:rsidP="009B6869">
      <w:pPr>
        <w:widowControl w:val="0"/>
        <w:autoSpaceDE w:val="0"/>
        <w:autoSpaceDN w:val="0"/>
        <w:adjustRightInd w:val="0"/>
        <w:rPr>
          <w:b/>
          <w:bCs/>
          <w:sz w:val="22"/>
          <w:szCs w:val="22"/>
        </w:rPr>
      </w:pPr>
      <w:r>
        <w:rPr>
          <w:b/>
          <w:bCs/>
          <w:sz w:val="22"/>
          <w:szCs w:val="22"/>
        </w:rPr>
        <w:t>Evaluation</w:t>
      </w:r>
    </w:p>
    <w:p w:rsidR="009B6869" w:rsidRDefault="009B6869" w:rsidP="009B6869">
      <w:pPr>
        <w:widowControl w:val="0"/>
        <w:autoSpaceDE w:val="0"/>
        <w:autoSpaceDN w:val="0"/>
        <w:adjustRightInd w:val="0"/>
        <w:rPr>
          <w:sz w:val="22"/>
          <w:szCs w:val="22"/>
        </w:rPr>
      </w:pPr>
      <w:r>
        <w:rPr>
          <w:sz w:val="22"/>
          <w:szCs w:val="22"/>
        </w:rPr>
        <w:t>Diagnostic Essay Sample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0%</w:t>
      </w:r>
    </w:p>
    <w:p w:rsidR="009B6869" w:rsidRDefault="00E159F0" w:rsidP="009B6869">
      <w:pPr>
        <w:widowControl w:val="0"/>
        <w:autoSpaceDE w:val="0"/>
        <w:autoSpaceDN w:val="0"/>
        <w:adjustRightInd w:val="0"/>
        <w:rPr>
          <w:sz w:val="22"/>
          <w:szCs w:val="22"/>
        </w:rPr>
      </w:pPr>
      <w:r>
        <w:rPr>
          <w:sz w:val="22"/>
          <w:szCs w:val="22"/>
        </w:rPr>
        <w:t xml:space="preserve">Four Take-Home </w:t>
      </w:r>
      <w:r w:rsidR="0003239B">
        <w:rPr>
          <w:sz w:val="22"/>
          <w:szCs w:val="22"/>
        </w:rPr>
        <w:t>Assignments</w:t>
      </w:r>
      <w:r>
        <w:rPr>
          <w:sz w:val="22"/>
          <w:szCs w:val="22"/>
        </w:rPr>
        <w:t xml:space="preserve"> (</w:t>
      </w:r>
      <w:r w:rsidR="0003239B">
        <w:rPr>
          <w:sz w:val="22"/>
          <w:szCs w:val="22"/>
        </w:rPr>
        <w:t xml:space="preserve">Essay </w:t>
      </w:r>
      <w:r>
        <w:rPr>
          <w:sz w:val="22"/>
          <w:szCs w:val="22"/>
        </w:rPr>
        <w:t>lengt</w:t>
      </w:r>
      <w:r w:rsidR="0003239B">
        <w:rPr>
          <w:sz w:val="22"/>
          <w:szCs w:val="22"/>
        </w:rPr>
        <w:t>hs vary from 2-5 pages)</w:t>
      </w:r>
      <w:r w:rsidR="0003239B">
        <w:rPr>
          <w:sz w:val="22"/>
          <w:szCs w:val="22"/>
        </w:rPr>
        <w:tab/>
      </w:r>
      <w:r w:rsidR="0003239B">
        <w:rPr>
          <w:sz w:val="22"/>
          <w:szCs w:val="22"/>
        </w:rPr>
        <w:tab/>
      </w:r>
      <w:r>
        <w:rPr>
          <w:sz w:val="22"/>
          <w:szCs w:val="22"/>
        </w:rPr>
        <w:tab/>
      </w:r>
      <w:r w:rsidR="0003239B">
        <w:rPr>
          <w:sz w:val="22"/>
          <w:szCs w:val="22"/>
        </w:rPr>
        <w:t>6</w:t>
      </w:r>
      <w:r w:rsidR="009B6869">
        <w:rPr>
          <w:sz w:val="22"/>
          <w:szCs w:val="22"/>
        </w:rPr>
        <w:t>0%</w:t>
      </w:r>
    </w:p>
    <w:p w:rsidR="009B6869" w:rsidRDefault="009B6869" w:rsidP="009B6869">
      <w:pPr>
        <w:widowControl w:val="0"/>
        <w:autoSpaceDE w:val="0"/>
        <w:autoSpaceDN w:val="0"/>
        <w:adjustRightInd w:val="0"/>
        <w:rPr>
          <w:sz w:val="22"/>
          <w:szCs w:val="22"/>
        </w:rPr>
      </w:pPr>
      <w:r>
        <w:rPr>
          <w:sz w:val="22"/>
          <w:szCs w:val="22"/>
        </w:rPr>
        <w:t>Ot</w:t>
      </w:r>
      <w:r w:rsidR="00C7427C">
        <w:rPr>
          <w:sz w:val="22"/>
          <w:szCs w:val="22"/>
        </w:rPr>
        <w:t xml:space="preserve">her </w:t>
      </w:r>
      <w:r w:rsidR="0003239B">
        <w:rPr>
          <w:sz w:val="22"/>
          <w:szCs w:val="22"/>
        </w:rPr>
        <w:t>Practice Writing Assignments</w:t>
      </w:r>
      <w:r w:rsidR="0003239B">
        <w:rPr>
          <w:sz w:val="22"/>
          <w:szCs w:val="22"/>
        </w:rPr>
        <w:tab/>
      </w:r>
      <w:r w:rsidR="0003239B">
        <w:rPr>
          <w:sz w:val="22"/>
          <w:szCs w:val="22"/>
        </w:rPr>
        <w:tab/>
      </w:r>
      <w:r w:rsidR="0003239B">
        <w:rPr>
          <w:sz w:val="22"/>
          <w:szCs w:val="22"/>
        </w:rPr>
        <w:tab/>
      </w:r>
      <w:r w:rsidR="0003239B">
        <w:rPr>
          <w:sz w:val="22"/>
          <w:szCs w:val="22"/>
        </w:rPr>
        <w:tab/>
      </w:r>
      <w:r w:rsidR="0003239B">
        <w:rPr>
          <w:sz w:val="22"/>
          <w:szCs w:val="22"/>
        </w:rPr>
        <w:tab/>
      </w:r>
      <w:r w:rsidR="0003239B">
        <w:rPr>
          <w:sz w:val="22"/>
          <w:szCs w:val="22"/>
        </w:rPr>
        <w:tab/>
      </w:r>
      <w:r w:rsidR="0003239B">
        <w:rPr>
          <w:sz w:val="22"/>
          <w:szCs w:val="22"/>
        </w:rPr>
        <w:tab/>
      </w:r>
      <w:r w:rsidR="00C7427C">
        <w:rPr>
          <w:sz w:val="22"/>
          <w:szCs w:val="22"/>
        </w:rPr>
        <w:t>1</w:t>
      </w:r>
      <w:r w:rsidR="0003239B">
        <w:rPr>
          <w:sz w:val="22"/>
          <w:szCs w:val="22"/>
        </w:rPr>
        <w:t>5</w:t>
      </w:r>
      <w:r>
        <w:rPr>
          <w:sz w:val="22"/>
          <w:szCs w:val="22"/>
        </w:rPr>
        <w:t>%</w:t>
      </w:r>
    </w:p>
    <w:p w:rsidR="009B6869" w:rsidRDefault="009B6869" w:rsidP="009B6869">
      <w:pPr>
        <w:widowControl w:val="0"/>
        <w:autoSpaceDE w:val="0"/>
        <w:autoSpaceDN w:val="0"/>
        <w:adjustRightInd w:val="0"/>
        <w:rPr>
          <w:sz w:val="22"/>
          <w:szCs w:val="22"/>
        </w:rPr>
      </w:pPr>
      <w:r>
        <w:rPr>
          <w:sz w:val="22"/>
          <w:szCs w:val="22"/>
        </w:rPr>
        <w:t>Timed Midterm Essay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p>
    <w:p w:rsidR="009B6869" w:rsidRDefault="009B6869" w:rsidP="009B6869">
      <w:pPr>
        <w:widowControl w:val="0"/>
        <w:autoSpaceDE w:val="0"/>
        <w:autoSpaceDN w:val="0"/>
        <w:adjustRightInd w:val="0"/>
        <w:rPr>
          <w:sz w:val="22"/>
          <w:szCs w:val="22"/>
        </w:rPr>
      </w:pPr>
      <w:r>
        <w:rPr>
          <w:sz w:val="22"/>
          <w:szCs w:val="22"/>
        </w:rPr>
        <w:t xml:space="preserve">Participation in Library Workshop and </w:t>
      </w:r>
      <w:r w:rsidR="00C7427C">
        <w:rPr>
          <w:sz w:val="22"/>
          <w:szCs w:val="22"/>
        </w:rPr>
        <w:t>Rese</w:t>
      </w:r>
      <w:r w:rsidR="0003239B">
        <w:rPr>
          <w:sz w:val="22"/>
          <w:szCs w:val="22"/>
        </w:rPr>
        <w:t xml:space="preserve">arch Skills Assignment </w:t>
      </w:r>
      <w:r w:rsidR="0003239B">
        <w:rPr>
          <w:sz w:val="22"/>
          <w:szCs w:val="22"/>
        </w:rPr>
        <w:tab/>
      </w:r>
      <w:r w:rsidR="0003239B">
        <w:rPr>
          <w:sz w:val="22"/>
          <w:szCs w:val="22"/>
        </w:rPr>
        <w:tab/>
      </w:r>
      <w:r w:rsidR="0003239B">
        <w:rPr>
          <w:sz w:val="22"/>
          <w:szCs w:val="22"/>
        </w:rPr>
        <w:tab/>
        <w:t>P/F</w:t>
      </w:r>
      <w:r>
        <w:rPr>
          <w:sz w:val="22"/>
          <w:szCs w:val="22"/>
        </w:rPr>
        <w:tab/>
        <w:t xml:space="preserve">  </w:t>
      </w:r>
    </w:p>
    <w:p w:rsidR="009B6869" w:rsidRDefault="0003239B" w:rsidP="009B6869">
      <w:pPr>
        <w:widowControl w:val="0"/>
        <w:autoSpaceDE w:val="0"/>
        <w:autoSpaceDN w:val="0"/>
        <w:adjustRightInd w:val="0"/>
        <w:rPr>
          <w:sz w:val="22"/>
          <w:szCs w:val="22"/>
        </w:rPr>
      </w:pPr>
      <w:r>
        <w:rPr>
          <w:sz w:val="22"/>
          <w:szCs w:val="22"/>
        </w:rPr>
        <w:t xml:space="preserve">Final </w:t>
      </w:r>
      <w:r w:rsidR="009B6869">
        <w:rPr>
          <w:sz w:val="22"/>
          <w:szCs w:val="22"/>
        </w:rPr>
        <w:t>Oral Presentation</w:t>
      </w:r>
      <w:r w:rsidR="009B6869">
        <w:rPr>
          <w:sz w:val="22"/>
          <w:szCs w:val="22"/>
        </w:rPr>
        <w:tab/>
      </w:r>
      <w:r w:rsidR="009B6869">
        <w:rPr>
          <w:sz w:val="22"/>
          <w:szCs w:val="22"/>
        </w:rPr>
        <w:tab/>
      </w:r>
      <w:r w:rsidR="009B6869">
        <w:rPr>
          <w:sz w:val="22"/>
          <w:szCs w:val="22"/>
        </w:rPr>
        <w:tab/>
      </w:r>
      <w:r w:rsidR="009B6869">
        <w:rPr>
          <w:sz w:val="22"/>
          <w:szCs w:val="22"/>
        </w:rPr>
        <w:tab/>
      </w:r>
      <w:r w:rsidR="009B6869">
        <w:rPr>
          <w:sz w:val="22"/>
          <w:szCs w:val="22"/>
        </w:rPr>
        <w:tab/>
      </w:r>
      <w:r w:rsidR="009B6869">
        <w:rPr>
          <w:sz w:val="22"/>
          <w:szCs w:val="22"/>
        </w:rPr>
        <w:tab/>
      </w:r>
      <w:r w:rsidR="009B6869">
        <w:rPr>
          <w:sz w:val="22"/>
          <w:szCs w:val="22"/>
        </w:rPr>
        <w:tab/>
      </w:r>
      <w:r w:rsidR="009B6869">
        <w:rPr>
          <w:sz w:val="22"/>
          <w:szCs w:val="22"/>
        </w:rPr>
        <w:tab/>
      </w:r>
      <w:r w:rsidR="009B6869">
        <w:rPr>
          <w:sz w:val="22"/>
          <w:szCs w:val="22"/>
        </w:rPr>
        <w:tab/>
        <w:t>P/F</w:t>
      </w:r>
    </w:p>
    <w:p w:rsidR="009B6869" w:rsidRDefault="009B6869" w:rsidP="009B6869">
      <w:pPr>
        <w:widowControl w:val="0"/>
        <w:autoSpaceDE w:val="0"/>
        <w:autoSpaceDN w:val="0"/>
        <w:adjustRightInd w:val="0"/>
        <w:rPr>
          <w:sz w:val="22"/>
          <w:szCs w:val="22"/>
        </w:rPr>
      </w:pPr>
      <w:r>
        <w:rPr>
          <w:sz w:val="22"/>
          <w:szCs w:val="22"/>
        </w:rPr>
        <w:t>Timed Final Exam essay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P/F</w:t>
      </w:r>
    </w:p>
    <w:p w:rsidR="009B6869" w:rsidRDefault="009B6869" w:rsidP="009B6869">
      <w:pPr>
        <w:widowControl w:val="0"/>
        <w:autoSpaceDE w:val="0"/>
        <w:autoSpaceDN w:val="0"/>
        <w:adjustRightInd w:val="0"/>
        <w:rPr>
          <w:sz w:val="22"/>
          <w:szCs w:val="22"/>
        </w:rPr>
      </w:pPr>
      <w:r>
        <w:rPr>
          <w:sz w:val="22"/>
          <w:szCs w:val="22"/>
        </w:rPr>
        <w:lastRenderedPageBreak/>
        <w:t>Class Preparation/Homework</w:t>
      </w:r>
      <w:r w:rsidR="0003239B">
        <w:rPr>
          <w:sz w:val="22"/>
          <w:szCs w:val="22"/>
        </w:rPr>
        <w:t>, Blackboard, Quizzes</w:t>
      </w:r>
      <w:r w:rsidR="0003239B">
        <w:rPr>
          <w:sz w:val="22"/>
          <w:szCs w:val="22"/>
        </w:rPr>
        <w:tab/>
      </w:r>
      <w:r w:rsidR="0003239B">
        <w:rPr>
          <w:sz w:val="22"/>
          <w:szCs w:val="22"/>
        </w:rPr>
        <w:tab/>
      </w:r>
      <w:r w:rsidR="0003239B">
        <w:rPr>
          <w:sz w:val="22"/>
          <w:szCs w:val="22"/>
        </w:rPr>
        <w:tab/>
      </w:r>
      <w:r w:rsidR="0003239B">
        <w:rPr>
          <w:sz w:val="22"/>
          <w:szCs w:val="22"/>
        </w:rPr>
        <w:tab/>
      </w:r>
      <w:r w:rsidR="0003239B">
        <w:rPr>
          <w:sz w:val="22"/>
          <w:szCs w:val="22"/>
        </w:rPr>
        <w:tab/>
        <w:t>15</w:t>
      </w:r>
      <w:r>
        <w:rPr>
          <w:sz w:val="22"/>
          <w:szCs w:val="22"/>
        </w:rPr>
        <w:t>%</w:t>
      </w:r>
    </w:p>
    <w:p w:rsidR="0003239B" w:rsidRDefault="0003239B" w:rsidP="009B6869">
      <w:pPr>
        <w:widowControl w:val="0"/>
        <w:autoSpaceDE w:val="0"/>
        <w:autoSpaceDN w:val="0"/>
        <w:adjustRightInd w:val="0"/>
        <w:rPr>
          <w:sz w:val="22"/>
          <w:szCs w:val="22"/>
        </w:rPr>
      </w:pPr>
      <w:r>
        <w:rPr>
          <w:sz w:val="22"/>
          <w:szCs w:val="22"/>
        </w:rPr>
        <w:t>Class Reading Presentation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r>
        <w:rPr>
          <w:sz w:val="22"/>
          <w:szCs w:val="22"/>
        </w:rPr>
        <w:tab/>
      </w:r>
    </w:p>
    <w:p w:rsidR="009B6869" w:rsidRDefault="009B6869" w:rsidP="009B6869">
      <w:pPr>
        <w:widowControl w:val="0"/>
        <w:autoSpaceDE w:val="0"/>
        <w:autoSpaceDN w:val="0"/>
        <w:adjustRightInd w:val="0"/>
        <w:rPr>
          <w:sz w:val="22"/>
          <w:szCs w:val="22"/>
        </w:rPr>
      </w:pPr>
      <w:r>
        <w:rPr>
          <w:sz w:val="22"/>
          <w:szCs w:val="22"/>
        </w:rPr>
        <w:t>Attendance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P/F</w:t>
      </w:r>
    </w:p>
    <w:p w:rsidR="009B6869" w:rsidRDefault="009B6869" w:rsidP="009B6869">
      <w:pPr>
        <w:widowControl w:val="0"/>
        <w:autoSpaceDE w:val="0"/>
        <w:autoSpaceDN w:val="0"/>
        <w:adjustRightInd w:val="0"/>
        <w:rPr>
          <w:sz w:val="22"/>
          <w:szCs w:val="22"/>
        </w:rPr>
      </w:pPr>
      <w:r>
        <w:rPr>
          <w:sz w:val="22"/>
          <w:szCs w:val="22"/>
        </w:rPr>
        <w:t>Portfolio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P/F</w:t>
      </w:r>
    </w:p>
    <w:p w:rsidR="009B6869" w:rsidRDefault="009B6869" w:rsidP="009B6869">
      <w:pPr>
        <w:widowControl w:val="0"/>
        <w:autoSpaceDE w:val="0"/>
        <w:autoSpaceDN w:val="0"/>
        <w:adjustRightInd w:val="0"/>
        <w:rPr>
          <w:b/>
          <w:bCs/>
          <w:sz w:val="22"/>
          <w:szCs w:val="22"/>
        </w:rPr>
      </w:pPr>
    </w:p>
    <w:p w:rsidR="009B6869" w:rsidRDefault="009B6869" w:rsidP="009B6869">
      <w:pPr>
        <w:rPr>
          <w:b/>
          <w:bCs/>
          <w:sz w:val="22"/>
          <w:szCs w:val="22"/>
        </w:rPr>
      </w:pPr>
      <w:r>
        <w:rPr>
          <w:b/>
          <w:bCs/>
          <w:sz w:val="22"/>
          <w:szCs w:val="22"/>
        </w:rPr>
        <w:t>The Portfolio</w:t>
      </w:r>
    </w:p>
    <w:p w:rsidR="009B6869" w:rsidRDefault="009B6869" w:rsidP="009B6869">
      <w:pPr>
        <w:rPr>
          <w:sz w:val="22"/>
          <w:szCs w:val="22"/>
        </w:rPr>
      </w:pPr>
      <w:r>
        <w:rPr>
          <w:sz w:val="22"/>
          <w:szCs w:val="22"/>
        </w:rPr>
        <w:t xml:space="preserve">All eligible students are required to submit a final portfolio in order to advance from Composition I to Composition II. In order to be eligible for submission, students must maintain a grade of D or higher. </w:t>
      </w:r>
      <w:r>
        <w:rPr>
          <w:b/>
          <w:bCs/>
          <w:sz w:val="22"/>
          <w:szCs w:val="22"/>
        </w:rPr>
        <w:t xml:space="preserve">Keep everything you write for this class in a folder </w:t>
      </w:r>
      <w:r>
        <w:rPr>
          <w:sz w:val="22"/>
          <w:szCs w:val="22"/>
        </w:rPr>
        <w:t xml:space="preserve">and save different (dated) Microsoft Word files of essay drafts. The portfolio is </w:t>
      </w:r>
      <w:r>
        <w:rPr>
          <w:sz w:val="22"/>
          <w:szCs w:val="22"/>
          <w:u w:val="single"/>
        </w:rPr>
        <w:t>not graded</w:t>
      </w:r>
      <w:r>
        <w:rPr>
          <w:sz w:val="22"/>
          <w:szCs w:val="22"/>
        </w:rPr>
        <w:t>; it is assessed as one of the following</w:t>
      </w:r>
      <w:r w:rsidR="00F71B90">
        <w:rPr>
          <w:sz w:val="22"/>
          <w:szCs w:val="22"/>
        </w:rPr>
        <w:t>: Exceeds/Meets/Approaches/Fails</w:t>
      </w:r>
      <w:r>
        <w:rPr>
          <w:sz w:val="22"/>
          <w:szCs w:val="22"/>
        </w:rPr>
        <w:t>.</w:t>
      </w:r>
    </w:p>
    <w:p w:rsidR="009B6869" w:rsidRDefault="009B6869" w:rsidP="009B6869">
      <w:pPr>
        <w:rPr>
          <w:sz w:val="22"/>
          <w:szCs w:val="22"/>
        </w:rPr>
      </w:pPr>
      <w:r>
        <w:rPr>
          <w:sz w:val="22"/>
          <w:szCs w:val="22"/>
        </w:rPr>
        <w:t>The final portfolio will contain the following:</w:t>
      </w:r>
    </w:p>
    <w:p w:rsidR="009B6869" w:rsidRDefault="009B6869" w:rsidP="009B6869">
      <w:pPr>
        <w:numPr>
          <w:ilvl w:val="0"/>
          <w:numId w:val="2"/>
        </w:numPr>
        <w:rPr>
          <w:sz w:val="22"/>
          <w:szCs w:val="22"/>
        </w:rPr>
      </w:pPr>
      <w:r>
        <w:rPr>
          <w:sz w:val="22"/>
          <w:szCs w:val="22"/>
        </w:rPr>
        <w:t>The diagnostic essay</w:t>
      </w:r>
    </w:p>
    <w:p w:rsidR="009B6869" w:rsidRDefault="009B6869" w:rsidP="009B6869">
      <w:pPr>
        <w:numPr>
          <w:ilvl w:val="0"/>
          <w:numId w:val="2"/>
        </w:numPr>
        <w:rPr>
          <w:sz w:val="22"/>
          <w:szCs w:val="22"/>
        </w:rPr>
      </w:pPr>
      <w:r>
        <w:rPr>
          <w:sz w:val="22"/>
          <w:szCs w:val="22"/>
        </w:rPr>
        <w:t>Two revised essays (clean copies with multiple drafts), one of which demonstrates argumentative writing, effective research skills, and proficiency in basic MLA documentation methods</w:t>
      </w:r>
    </w:p>
    <w:p w:rsidR="009B6869" w:rsidRDefault="009B6869" w:rsidP="009B6869">
      <w:pPr>
        <w:numPr>
          <w:ilvl w:val="0"/>
          <w:numId w:val="2"/>
        </w:numPr>
        <w:rPr>
          <w:sz w:val="22"/>
          <w:szCs w:val="22"/>
        </w:rPr>
      </w:pPr>
      <w:r>
        <w:rPr>
          <w:sz w:val="22"/>
          <w:szCs w:val="22"/>
        </w:rPr>
        <w:t>Midterm exam/in-class timed writing</w:t>
      </w:r>
    </w:p>
    <w:p w:rsidR="009B6869" w:rsidRDefault="009B6869" w:rsidP="009B6869">
      <w:pPr>
        <w:numPr>
          <w:ilvl w:val="0"/>
          <w:numId w:val="2"/>
        </w:numPr>
        <w:rPr>
          <w:sz w:val="22"/>
          <w:szCs w:val="22"/>
        </w:rPr>
      </w:pPr>
      <w:r>
        <w:rPr>
          <w:sz w:val="22"/>
          <w:szCs w:val="22"/>
        </w:rPr>
        <w:t>Final exam/in-class timed writing (i.e., final-exit essay)</w:t>
      </w:r>
    </w:p>
    <w:p w:rsidR="009B6869" w:rsidRDefault="009B6869" w:rsidP="009B6869">
      <w:pPr>
        <w:numPr>
          <w:ilvl w:val="0"/>
          <w:numId w:val="2"/>
        </w:numPr>
        <w:rPr>
          <w:sz w:val="22"/>
          <w:szCs w:val="22"/>
        </w:rPr>
      </w:pPr>
      <w:r>
        <w:rPr>
          <w:sz w:val="22"/>
          <w:szCs w:val="22"/>
        </w:rPr>
        <w:t>A cover letter—a final reflective statement in which the student articulates his or her writing processes and progress in the course</w:t>
      </w:r>
    </w:p>
    <w:p w:rsidR="009B6869" w:rsidRDefault="009B6869" w:rsidP="009B6869">
      <w:pPr>
        <w:ind w:left="360"/>
        <w:rPr>
          <w:sz w:val="22"/>
          <w:szCs w:val="22"/>
        </w:rPr>
      </w:pPr>
    </w:p>
    <w:p w:rsidR="009B6869" w:rsidRDefault="009B6869" w:rsidP="009B6869">
      <w:pPr>
        <w:widowControl w:val="0"/>
        <w:autoSpaceDE w:val="0"/>
        <w:autoSpaceDN w:val="0"/>
        <w:adjustRightInd w:val="0"/>
        <w:rPr>
          <w:b/>
          <w:bCs/>
          <w:sz w:val="22"/>
          <w:szCs w:val="22"/>
        </w:rPr>
      </w:pPr>
      <w:r>
        <w:rPr>
          <w:b/>
          <w:bCs/>
          <w:sz w:val="22"/>
          <w:szCs w:val="22"/>
        </w:rPr>
        <w:t>Academic Integrity</w:t>
      </w:r>
    </w:p>
    <w:p w:rsidR="009B6869" w:rsidRDefault="009B6869" w:rsidP="009B6869">
      <w:pPr>
        <w:widowControl w:val="0"/>
        <w:autoSpaceDE w:val="0"/>
        <w:autoSpaceDN w:val="0"/>
        <w:adjustRightInd w:val="0"/>
        <w:rPr>
          <w:sz w:val="22"/>
          <w:szCs w:val="22"/>
        </w:rPr>
      </w:pPr>
      <w:r>
        <w:rPr>
          <w:sz w:val="22"/>
          <w:szCs w:val="22"/>
        </w:rPr>
        <w:t>“Students are expected to maintain the highest standards of honesty in their academic work. Cheating, forgery, and plagiarism are serious offences, and students found guilty of any form of academic dishonesty are subject to disciplinary action” (</w:t>
      </w:r>
      <w:r>
        <w:rPr>
          <w:i/>
          <w:iCs/>
          <w:sz w:val="22"/>
          <w:szCs w:val="22"/>
        </w:rPr>
        <w:t>Faculty Handbook</w:t>
      </w:r>
      <w:r>
        <w:rPr>
          <w:sz w:val="22"/>
          <w:szCs w:val="22"/>
        </w:rPr>
        <w:t xml:space="preserve"> 32). Plagiarism is the unacknowledged (intentional or unintentional) use of summary, paraphrase, direct quotation, language, statistics, or ideas from any information source including the Internet. Cite, for this course, according to Modern Language Association (MLA) format.</w:t>
      </w:r>
    </w:p>
    <w:p w:rsidR="009B6869" w:rsidRDefault="009B6869" w:rsidP="009B6869">
      <w:pPr>
        <w:tabs>
          <w:tab w:val="left" w:pos="900"/>
        </w:tabs>
        <w:rPr>
          <w:sz w:val="22"/>
          <w:szCs w:val="22"/>
        </w:rPr>
      </w:pPr>
    </w:p>
    <w:p w:rsidR="009B6869" w:rsidRDefault="009B6869" w:rsidP="009B6869">
      <w:pPr>
        <w:tabs>
          <w:tab w:val="left" w:pos="900"/>
        </w:tabs>
        <w:rPr>
          <w:b/>
          <w:sz w:val="22"/>
          <w:szCs w:val="22"/>
        </w:rPr>
      </w:pPr>
      <w:r>
        <w:rPr>
          <w:b/>
          <w:sz w:val="22"/>
          <w:szCs w:val="22"/>
        </w:rPr>
        <w:t xml:space="preserve">Grading Scale:  </w:t>
      </w:r>
      <w:r>
        <w:rPr>
          <w:sz w:val="22"/>
          <w:szCs w:val="22"/>
        </w:rPr>
        <w:t>A (90-100%) Outstanding scholarship and an unusual degree of intellectual initiative; B (80-89%) Superior work done in a sustained and intelligent manner; C (70-79%) Basic quality work; D (60-69%) Work of the lowest passing quality, the student having mastered the bare minimum of subject matter content; F Unsatisfactory (a failing grade).</w:t>
      </w:r>
    </w:p>
    <w:p w:rsidR="009B6869" w:rsidRDefault="009B6869" w:rsidP="009B6869">
      <w:pPr>
        <w:rPr>
          <w:sz w:val="22"/>
          <w:szCs w:val="22"/>
        </w:rPr>
      </w:pPr>
    </w:p>
    <w:p w:rsidR="009B6869" w:rsidRDefault="009B6869" w:rsidP="009B6869">
      <w:pPr>
        <w:widowControl w:val="0"/>
        <w:autoSpaceDE w:val="0"/>
        <w:autoSpaceDN w:val="0"/>
        <w:adjustRightInd w:val="0"/>
        <w:rPr>
          <w:sz w:val="22"/>
          <w:szCs w:val="22"/>
        </w:rPr>
      </w:pPr>
      <w:r>
        <w:rPr>
          <w:b/>
          <w:bCs/>
          <w:sz w:val="22"/>
          <w:szCs w:val="22"/>
        </w:rPr>
        <w:t>Class Preparation, Participation, and Attendance Policies</w:t>
      </w:r>
    </w:p>
    <w:p w:rsidR="009B6869" w:rsidRDefault="009B6869" w:rsidP="009B6869">
      <w:pPr>
        <w:rPr>
          <w:sz w:val="22"/>
          <w:szCs w:val="22"/>
        </w:rPr>
      </w:pPr>
      <w:r>
        <w:rPr>
          <w:sz w:val="22"/>
          <w:szCs w:val="22"/>
        </w:rPr>
        <w:t xml:space="preserve">Come to class prepared to engage seriously in the work of the class, which includes reading, critical thinking, and thoughtful writing. Your participation in class and on Blackboard should include insights that move the class forward. Attendance at all class meetings is mandatory. the university policy allows three unexcused absences. Three </w:t>
      </w:r>
      <w:proofErr w:type="spellStart"/>
      <w:r>
        <w:rPr>
          <w:sz w:val="22"/>
          <w:szCs w:val="22"/>
        </w:rPr>
        <w:t>latenesses</w:t>
      </w:r>
      <w:proofErr w:type="spellEnd"/>
      <w:r>
        <w:rPr>
          <w:sz w:val="22"/>
          <w:szCs w:val="22"/>
        </w:rPr>
        <w:t xml:space="preserve"> equal one full absence.  </w:t>
      </w:r>
      <w:r>
        <w:rPr>
          <w:sz w:val="22"/>
          <w:szCs w:val="22"/>
          <w:u w:val="single"/>
        </w:rPr>
        <w:t>It is your responsibility to contact me in advance for missed work.</w:t>
      </w:r>
      <w:r>
        <w:rPr>
          <w:sz w:val="22"/>
          <w:szCs w:val="22"/>
        </w:rPr>
        <w:t xml:space="preserve"> </w:t>
      </w:r>
    </w:p>
    <w:p w:rsidR="009B6869" w:rsidRDefault="009B6869" w:rsidP="009B6869">
      <w:pPr>
        <w:widowControl w:val="0"/>
        <w:autoSpaceDE w:val="0"/>
        <w:autoSpaceDN w:val="0"/>
        <w:adjustRightInd w:val="0"/>
        <w:rPr>
          <w:sz w:val="22"/>
          <w:szCs w:val="22"/>
        </w:rPr>
      </w:pPr>
      <w:r>
        <w:rPr>
          <w:sz w:val="22"/>
          <w:szCs w:val="22"/>
        </w:rPr>
        <w:t xml:space="preserve"> </w:t>
      </w:r>
    </w:p>
    <w:p w:rsidR="009B6869" w:rsidRDefault="009B6869" w:rsidP="009B6869">
      <w:pPr>
        <w:rPr>
          <w:b/>
          <w:bCs/>
          <w:sz w:val="22"/>
          <w:szCs w:val="22"/>
        </w:rPr>
      </w:pPr>
      <w:r>
        <w:rPr>
          <w:b/>
          <w:bCs/>
          <w:sz w:val="22"/>
          <w:szCs w:val="22"/>
        </w:rPr>
        <w:t xml:space="preserve">Paper Submission and Revision Guidelines </w:t>
      </w:r>
    </w:p>
    <w:p w:rsidR="009B6869" w:rsidRDefault="009B6869" w:rsidP="009B6869">
      <w:pPr>
        <w:rPr>
          <w:b/>
          <w:bCs/>
          <w:sz w:val="22"/>
          <w:szCs w:val="22"/>
        </w:rPr>
      </w:pPr>
      <w:r>
        <w:rPr>
          <w:sz w:val="22"/>
          <w:szCs w:val="22"/>
        </w:rPr>
        <w:t xml:space="preserve">Essays are due on the date they are listed. Each assignment carries with it the opportunity for one revision (one week after the paper is returned). Further revisions may be granted, but only if the student displays proper initiative and purpose. </w:t>
      </w:r>
      <w:r>
        <w:rPr>
          <w:sz w:val="22"/>
          <w:szCs w:val="22"/>
          <w:u w:val="single"/>
        </w:rPr>
        <w:t>Electronic submission is permitted only with prior consent of the instructor.</w:t>
      </w:r>
      <w:r>
        <w:rPr>
          <w:b/>
          <w:bCs/>
          <w:sz w:val="22"/>
          <w:szCs w:val="22"/>
        </w:rPr>
        <w:t xml:space="preserve"> </w:t>
      </w:r>
    </w:p>
    <w:p w:rsidR="004A5C37" w:rsidRPr="004A5C37" w:rsidRDefault="004A5C37" w:rsidP="004A5C37">
      <w:pPr>
        <w:tabs>
          <w:tab w:val="left" w:pos="900"/>
        </w:tabs>
        <w:rPr>
          <w:b/>
          <w:sz w:val="22"/>
          <w:szCs w:val="22"/>
        </w:rPr>
      </w:pPr>
    </w:p>
    <w:p w:rsidR="004A5C37" w:rsidRPr="004A5C37" w:rsidRDefault="004A5C37" w:rsidP="004A5C37">
      <w:pPr>
        <w:tabs>
          <w:tab w:val="left" w:pos="900"/>
        </w:tabs>
        <w:rPr>
          <w:b/>
          <w:sz w:val="22"/>
          <w:szCs w:val="22"/>
        </w:rPr>
      </w:pPr>
      <w:r w:rsidRPr="004A5C37">
        <w:rPr>
          <w:b/>
          <w:sz w:val="22"/>
          <w:szCs w:val="22"/>
        </w:rPr>
        <w:t>Tutoring Incentive</w:t>
      </w:r>
    </w:p>
    <w:p w:rsidR="004A5C37" w:rsidRDefault="004A5C37" w:rsidP="004A5C37">
      <w:pPr>
        <w:tabs>
          <w:tab w:val="left" w:pos="900"/>
        </w:tabs>
        <w:rPr>
          <w:sz w:val="22"/>
          <w:szCs w:val="22"/>
        </w:rPr>
      </w:pPr>
      <w:r>
        <w:rPr>
          <w:sz w:val="22"/>
          <w:szCs w:val="22"/>
        </w:rPr>
        <w:t>I encourage s</w:t>
      </w:r>
      <w:r w:rsidRPr="00F02D3C">
        <w:rPr>
          <w:sz w:val="22"/>
          <w:szCs w:val="22"/>
        </w:rPr>
        <w:t>tudents to mee</w:t>
      </w:r>
      <w:r w:rsidR="007135AC">
        <w:rPr>
          <w:sz w:val="22"/>
          <w:szCs w:val="22"/>
        </w:rPr>
        <w:t>t with a writing tutor on</w:t>
      </w:r>
      <w:r>
        <w:rPr>
          <w:sz w:val="22"/>
          <w:szCs w:val="22"/>
        </w:rPr>
        <w:t xml:space="preserve"> our </w:t>
      </w:r>
      <w:r w:rsidRPr="00F02D3C">
        <w:rPr>
          <w:sz w:val="22"/>
          <w:szCs w:val="22"/>
        </w:rPr>
        <w:t>campus Tutoring Center</w:t>
      </w:r>
      <w:r w:rsidR="007135AC">
        <w:rPr>
          <w:sz w:val="22"/>
          <w:szCs w:val="22"/>
        </w:rPr>
        <w:t xml:space="preserve"> in Old Main</w:t>
      </w:r>
      <w:r w:rsidRPr="00F02D3C">
        <w:rPr>
          <w:sz w:val="22"/>
          <w:szCs w:val="22"/>
        </w:rPr>
        <w:t xml:space="preserve">. Any student who meets with a tutor on any </w:t>
      </w:r>
      <w:r w:rsidRPr="00BA2154">
        <w:rPr>
          <w:sz w:val="22"/>
          <w:szCs w:val="22"/>
          <w:u w:val="single"/>
        </w:rPr>
        <w:t>two of the four take-home essays</w:t>
      </w:r>
      <w:r w:rsidRPr="00F02D3C">
        <w:rPr>
          <w:sz w:val="22"/>
          <w:szCs w:val="22"/>
        </w:rPr>
        <w:t xml:space="preserve"> will receive a partial grad</w:t>
      </w:r>
      <w:r>
        <w:rPr>
          <w:sz w:val="22"/>
          <w:szCs w:val="22"/>
        </w:rPr>
        <w:t>e</w:t>
      </w:r>
      <w:r w:rsidRPr="008F1AAE">
        <w:rPr>
          <w:sz w:val="22"/>
          <w:szCs w:val="22"/>
        </w:rPr>
        <w:t xml:space="preserve"> </w:t>
      </w:r>
      <w:r>
        <w:rPr>
          <w:sz w:val="22"/>
          <w:szCs w:val="22"/>
        </w:rPr>
        <w:t>increase (e.g. from a C+ to a</w:t>
      </w:r>
      <w:r w:rsidRPr="00F02D3C">
        <w:rPr>
          <w:sz w:val="22"/>
          <w:szCs w:val="22"/>
        </w:rPr>
        <w:t xml:space="preserve"> B-) in the overall evaluation of that paper. You must have the paper signed by a tutor and the paper must show significant progress.</w:t>
      </w:r>
    </w:p>
    <w:p w:rsidR="009B6869" w:rsidRDefault="009B6869" w:rsidP="009B6869">
      <w:pPr>
        <w:widowControl w:val="0"/>
        <w:autoSpaceDE w:val="0"/>
        <w:autoSpaceDN w:val="0"/>
        <w:adjustRightInd w:val="0"/>
        <w:rPr>
          <w:sz w:val="22"/>
          <w:szCs w:val="22"/>
        </w:rPr>
      </w:pPr>
    </w:p>
    <w:p w:rsidR="009B6869" w:rsidRDefault="009B6869" w:rsidP="009B6869">
      <w:pPr>
        <w:widowControl w:val="0"/>
        <w:autoSpaceDE w:val="0"/>
        <w:autoSpaceDN w:val="0"/>
        <w:adjustRightInd w:val="0"/>
        <w:rPr>
          <w:b/>
          <w:bCs/>
          <w:sz w:val="22"/>
          <w:szCs w:val="22"/>
        </w:rPr>
      </w:pPr>
      <w:r>
        <w:rPr>
          <w:b/>
          <w:bCs/>
          <w:sz w:val="22"/>
          <w:szCs w:val="22"/>
        </w:rPr>
        <w:t>Americans with Disabilities Act (</w:t>
      </w:r>
      <w:smartTag w:uri="urn:schemas-microsoft-com:office:smarttags" w:element="place">
        <w:smartTag w:uri="urn:schemas-microsoft-com:office:smarttags" w:element="City">
          <w:r>
            <w:rPr>
              <w:b/>
              <w:bCs/>
              <w:sz w:val="22"/>
              <w:szCs w:val="22"/>
            </w:rPr>
            <w:t>ADA</w:t>
          </w:r>
        </w:smartTag>
      </w:smartTag>
      <w:r>
        <w:rPr>
          <w:b/>
          <w:bCs/>
          <w:sz w:val="22"/>
          <w:szCs w:val="22"/>
        </w:rPr>
        <w:t>)</w:t>
      </w:r>
    </w:p>
    <w:p w:rsidR="009B6869" w:rsidRDefault="009B6869" w:rsidP="009B6869">
      <w:pPr>
        <w:widowControl w:val="0"/>
        <w:autoSpaceDE w:val="0"/>
        <w:autoSpaceDN w:val="0"/>
        <w:adjustRightInd w:val="0"/>
        <w:rPr>
          <w:sz w:val="22"/>
          <w:szCs w:val="22"/>
        </w:rPr>
      </w:pPr>
      <w:r>
        <w:rPr>
          <w:sz w:val="22"/>
          <w:szCs w:val="22"/>
        </w:rPr>
        <w:t xml:space="preserve">Students with disabilities are entitled to the right to accommodation under Section 504 of The Rehabilitation Act and </w:t>
      </w:r>
      <w:smartTag w:uri="urn:schemas-microsoft-com:office:smarttags" w:element="stockticker">
        <w:smartTag w:uri="urn:schemas-microsoft-com:office:smarttags" w:element="place">
          <w:smartTag w:uri="urn:schemas-microsoft-com:office:smarttags" w:element="City">
            <w:r>
              <w:rPr>
                <w:sz w:val="22"/>
                <w:szCs w:val="22"/>
              </w:rPr>
              <w:t>ADA</w:t>
            </w:r>
          </w:smartTag>
        </w:smartTag>
      </w:smartTag>
      <w:r>
        <w:rPr>
          <w:sz w:val="22"/>
          <w:szCs w:val="22"/>
        </w:rPr>
        <w:t xml:space="preserve"> of 1990. </w:t>
      </w:r>
      <w:smartTag w:uri="urn:schemas-microsoft-com:office:smarttags" w:element="stockticker">
        <w:smartTag w:uri="urn:schemas-microsoft-com:office:smarttags" w:element="place">
          <w:smartTag w:uri="urn:schemas-microsoft-com:office:smarttags" w:element="City">
            <w:r>
              <w:rPr>
                <w:sz w:val="22"/>
                <w:szCs w:val="22"/>
              </w:rPr>
              <w:t>ADA</w:t>
            </w:r>
          </w:smartTag>
        </w:smartTag>
      </w:smartTag>
      <w:r>
        <w:rPr>
          <w:sz w:val="22"/>
          <w:szCs w:val="22"/>
        </w:rPr>
        <w:t xml:space="preserve"> students are responsible for self-identifying to the </w:t>
      </w:r>
      <w:smartTag w:uri="urn:schemas-microsoft-com:office:smarttags" w:element="stockticker">
        <w:smartTag w:uri="urn:schemas-microsoft-com:office:smarttags" w:element="place">
          <w:smartTag w:uri="urn:schemas-microsoft-com:office:smarttags" w:element="PlaceName">
            <w:r>
              <w:rPr>
                <w:sz w:val="22"/>
                <w:szCs w:val="22"/>
              </w:rPr>
              <w:t>Disability</w:t>
            </w:r>
          </w:smartTag>
        </w:smartTag>
        <w:r>
          <w:rPr>
            <w:sz w:val="22"/>
            <w:szCs w:val="22"/>
          </w:rPr>
          <w:t xml:space="preserve"> </w:t>
        </w:r>
        <w:smartTag w:uri="urn:schemas-microsoft-com:office:smarttags" w:element="stockticker">
          <w:smartTag w:uri="urn:schemas-microsoft-com:office:smarttags" w:element="PlaceName">
            <w:r>
              <w:rPr>
                <w:sz w:val="22"/>
                <w:szCs w:val="22"/>
              </w:rPr>
              <w:t>Resource</w:t>
            </w:r>
          </w:smartTag>
        </w:smartTag>
        <w:r>
          <w:rPr>
            <w:sz w:val="22"/>
            <w:szCs w:val="22"/>
          </w:rPr>
          <w:t xml:space="preserve"> </w:t>
        </w:r>
        <w:smartTag w:uri="urn:schemas-microsoft-com:office:smarttags" w:element="stockticker">
          <w:smartTag w:uri="urn:schemas-microsoft-com:office:smarttags" w:element="PlaceType">
            <w:r>
              <w:rPr>
                <w:sz w:val="22"/>
                <w:szCs w:val="22"/>
              </w:rPr>
              <w:t>Center</w:t>
            </w:r>
          </w:smartTag>
        </w:smartTag>
      </w:smartTag>
      <w:r>
        <w:rPr>
          <w:sz w:val="22"/>
          <w:szCs w:val="22"/>
        </w:rPr>
        <w:t xml:space="preserve"> who will inform me of your accommodative needs related to the structure of the course. </w:t>
      </w:r>
    </w:p>
    <w:p w:rsidR="009B6869" w:rsidRDefault="009B6869" w:rsidP="009B6869">
      <w:pPr>
        <w:widowControl w:val="0"/>
        <w:autoSpaceDE w:val="0"/>
        <w:autoSpaceDN w:val="0"/>
        <w:adjustRightInd w:val="0"/>
        <w:rPr>
          <w:sz w:val="22"/>
          <w:szCs w:val="22"/>
        </w:rPr>
      </w:pPr>
    </w:p>
    <w:p w:rsidR="009B6869" w:rsidRDefault="009B6869" w:rsidP="009B6869">
      <w:pPr>
        <w:rPr>
          <w:b/>
          <w:bCs/>
          <w:sz w:val="22"/>
          <w:szCs w:val="22"/>
        </w:rPr>
      </w:pPr>
      <w:r>
        <w:rPr>
          <w:b/>
          <w:bCs/>
          <w:sz w:val="22"/>
          <w:szCs w:val="22"/>
        </w:rPr>
        <w:t>Classroom Decorum</w:t>
      </w:r>
    </w:p>
    <w:p w:rsidR="009B6869" w:rsidRDefault="009B6869" w:rsidP="009B6869">
      <w:pPr>
        <w:rPr>
          <w:sz w:val="22"/>
          <w:szCs w:val="22"/>
        </w:rPr>
      </w:pPr>
      <w:r>
        <w:rPr>
          <w:sz w:val="22"/>
          <w:szCs w:val="22"/>
        </w:rPr>
        <w:t xml:space="preserve">I want our class to be a comfortable and professional environment for engaged writing and respectful discussion. To this end, please keep your cellular phone and other mobile devices silent and invisible or you will be marked absent. </w:t>
      </w:r>
      <w:r w:rsidR="00B43CF7">
        <w:rPr>
          <w:sz w:val="22"/>
          <w:szCs w:val="22"/>
        </w:rPr>
        <w:t xml:space="preserve"> </w:t>
      </w:r>
      <w:r w:rsidR="00F06848">
        <w:rPr>
          <w:sz w:val="22"/>
          <w:szCs w:val="22"/>
        </w:rPr>
        <w:t>We will only be using the computers for particular in-class writings. Please keep your computer off or on standby unless directed to do otherwise. We are only together for a few hours per week and have much to learn, consider, write about, and discuss; let’s use this time well.</w:t>
      </w:r>
    </w:p>
    <w:p w:rsidR="009B6869" w:rsidRDefault="009B6869" w:rsidP="009B6869">
      <w:pPr>
        <w:rPr>
          <w:sz w:val="22"/>
          <w:szCs w:val="22"/>
        </w:rPr>
      </w:pPr>
    </w:p>
    <w:p w:rsidR="009B6869" w:rsidRDefault="009B6869" w:rsidP="009B6869">
      <w:pPr>
        <w:rPr>
          <w:sz w:val="22"/>
          <w:szCs w:val="22"/>
        </w:rPr>
      </w:pPr>
      <w:r>
        <w:rPr>
          <w:b/>
          <w:bCs/>
          <w:sz w:val="22"/>
          <w:szCs w:val="22"/>
        </w:rPr>
        <w:t>Student Evaluation of Instructor:</w:t>
      </w:r>
    </w:p>
    <w:p w:rsidR="009B6869" w:rsidRDefault="009B6869" w:rsidP="009B6869">
      <w:pPr>
        <w:rPr>
          <w:sz w:val="22"/>
          <w:szCs w:val="22"/>
        </w:rPr>
      </w:pPr>
      <w:r>
        <w:rPr>
          <w:sz w:val="22"/>
          <w:szCs w:val="22"/>
        </w:rPr>
        <w:t>The SEIs will be administered </w:t>
      </w:r>
      <w:r w:rsidR="00B43CF7">
        <w:rPr>
          <w:sz w:val="22"/>
          <w:szCs w:val="22"/>
        </w:rPr>
        <w:t>in December</w:t>
      </w:r>
      <w:r>
        <w:rPr>
          <w:sz w:val="22"/>
          <w:szCs w:val="22"/>
        </w:rPr>
        <w:t>. You are responsible for completing the Student Evaluation of Instruction (</w:t>
      </w:r>
      <w:smartTag w:uri="urn:schemas-microsoft-com:office:smarttags" w:element="stockticker">
        <w:r>
          <w:rPr>
            <w:sz w:val="22"/>
            <w:szCs w:val="22"/>
          </w:rPr>
          <w:t>SEI</w:t>
        </w:r>
      </w:smartTag>
      <w:r>
        <w:rPr>
          <w:sz w:val="22"/>
          <w:szCs w:val="22"/>
        </w:rPr>
        <w:t>) for this course and for all your courses with an enrollment of three or more students.  I value your feedback and use it to improve my teaching and planning.  Please complete the form during the open period on-line.</w:t>
      </w:r>
    </w:p>
    <w:p w:rsidR="009B6869" w:rsidRDefault="009B6869" w:rsidP="009B6869">
      <w:pPr>
        <w:rPr>
          <w:sz w:val="22"/>
          <w:szCs w:val="22"/>
        </w:rPr>
      </w:pPr>
    </w:p>
    <w:p w:rsidR="009B6869" w:rsidRDefault="009B6869" w:rsidP="009B6869">
      <w:pPr>
        <w:widowControl w:val="0"/>
        <w:autoSpaceDE w:val="0"/>
        <w:autoSpaceDN w:val="0"/>
        <w:adjustRightInd w:val="0"/>
        <w:rPr>
          <w:b/>
          <w:bCs/>
          <w:sz w:val="22"/>
          <w:szCs w:val="22"/>
        </w:rPr>
      </w:pPr>
      <w:r>
        <w:rPr>
          <w:b/>
          <w:bCs/>
          <w:sz w:val="22"/>
          <w:szCs w:val="22"/>
        </w:rPr>
        <w:t xml:space="preserve">Nota </w:t>
      </w:r>
      <w:proofErr w:type="spellStart"/>
      <w:r>
        <w:rPr>
          <w:b/>
          <w:bCs/>
          <w:sz w:val="22"/>
          <w:szCs w:val="22"/>
        </w:rPr>
        <w:t>Bene</w:t>
      </w:r>
      <w:proofErr w:type="spellEnd"/>
      <w:r>
        <w:rPr>
          <w:b/>
          <w:bCs/>
          <w:sz w:val="22"/>
          <w:szCs w:val="22"/>
        </w:rPr>
        <w:t>:</w:t>
      </w:r>
    </w:p>
    <w:p w:rsidR="009B6869" w:rsidRDefault="009B6869" w:rsidP="009B6869">
      <w:pPr>
        <w:rPr>
          <w:sz w:val="22"/>
          <w:szCs w:val="22"/>
        </w:rPr>
      </w:pPr>
      <w:r>
        <w:rPr>
          <w:sz w:val="22"/>
          <w:szCs w:val="22"/>
        </w:rPr>
        <w:t xml:space="preserve">*Consider this syllabus and the information in our </w:t>
      </w:r>
      <w:r w:rsidR="00E159F0">
        <w:rPr>
          <w:i/>
          <w:iCs/>
          <w:sz w:val="22"/>
          <w:szCs w:val="22"/>
        </w:rPr>
        <w:t>Composition Program Handbook</w:t>
      </w:r>
      <w:r>
        <w:rPr>
          <w:i/>
          <w:iCs/>
          <w:sz w:val="22"/>
          <w:szCs w:val="22"/>
        </w:rPr>
        <w:t xml:space="preserve"> </w:t>
      </w:r>
      <w:r>
        <w:rPr>
          <w:sz w:val="22"/>
          <w:szCs w:val="22"/>
        </w:rPr>
        <w:t xml:space="preserve">contracts between you and me; read and understand them. </w:t>
      </w:r>
    </w:p>
    <w:p w:rsidR="009B6869" w:rsidRDefault="009B6869" w:rsidP="009B6869">
      <w:pPr>
        <w:rPr>
          <w:sz w:val="22"/>
          <w:szCs w:val="22"/>
        </w:rPr>
      </w:pPr>
    </w:p>
    <w:p w:rsidR="009B6869" w:rsidRDefault="009B6869" w:rsidP="009B6869">
      <w:pPr>
        <w:rPr>
          <w:sz w:val="22"/>
          <w:szCs w:val="22"/>
        </w:rPr>
      </w:pPr>
      <w:r>
        <w:rPr>
          <w:sz w:val="22"/>
          <w:szCs w:val="22"/>
        </w:rPr>
        <w:t>*I am available to meet with you about any class conc</w:t>
      </w:r>
      <w:r w:rsidR="009839EE">
        <w:rPr>
          <w:sz w:val="22"/>
          <w:szCs w:val="22"/>
        </w:rPr>
        <w:t>erns during my office hours or</w:t>
      </w:r>
      <w:r>
        <w:rPr>
          <w:sz w:val="22"/>
          <w:szCs w:val="22"/>
        </w:rPr>
        <w:t xml:space="preserve"> by appointment.</w:t>
      </w:r>
      <w:r w:rsidR="009839EE" w:rsidRPr="009839EE">
        <w:rPr>
          <w:sz w:val="22"/>
          <w:szCs w:val="22"/>
        </w:rPr>
        <w:t xml:space="preserve"> </w:t>
      </w:r>
      <w:r>
        <w:rPr>
          <w:sz w:val="22"/>
          <w:szCs w:val="22"/>
          <w:u w:val="single"/>
        </w:rPr>
        <w:t>Be prepared when you arrive</w:t>
      </w:r>
      <w:r>
        <w:rPr>
          <w:sz w:val="22"/>
          <w:szCs w:val="22"/>
        </w:rPr>
        <w:t>. Should you need to reschedule or to cancel, call or e-mail me.</w:t>
      </w:r>
    </w:p>
    <w:p w:rsidR="009B6869" w:rsidRDefault="009B6869" w:rsidP="009B6869">
      <w:pPr>
        <w:rPr>
          <w:sz w:val="22"/>
          <w:szCs w:val="22"/>
        </w:rPr>
      </w:pPr>
    </w:p>
    <w:p w:rsidR="009B6869" w:rsidRDefault="009B6869" w:rsidP="009B6869">
      <w:pPr>
        <w:rPr>
          <w:sz w:val="22"/>
          <w:szCs w:val="22"/>
        </w:rPr>
      </w:pPr>
      <w:r>
        <w:rPr>
          <w:sz w:val="22"/>
          <w:szCs w:val="22"/>
        </w:rPr>
        <w:t xml:space="preserve">*The semester always proceeds more smoothly when students adhere to deadlines. Late work will only be accepted if an arrangement is made with the instructor </w:t>
      </w:r>
      <w:r>
        <w:rPr>
          <w:sz w:val="22"/>
          <w:szCs w:val="22"/>
          <w:u w:val="single"/>
        </w:rPr>
        <w:t>at least one week prior</w:t>
      </w:r>
      <w:r>
        <w:rPr>
          <w:sz w:val="22"/>
          <w:szCs w:val="22"/>
        </w:rPr>
        <w:t xml:space="preserve"> to the due date. Late papers are subject to penalty grades. </w:t>
      </w:r>
    </w:p>
    <w:p w:rsidR="009B6869" w:rsidRDefault="009B6869" w:rsidP="009B6869">
      <w:pPr>
        <w:rPr>
          <w:sz w:val="22"/>
          <w:szCs w:val="22"/>
        </w:rPr>
      </w:pPr>
    </w:p>
    <w:p w:rsidR="009B6869" w:rsidRDefault="009B6869" w:rsidP="009B6869">
      <w:pPr>
        <w:rPr>
          <w:sz w:val="22"/>
          <w:szCs w:val="22"/>
        </w:rPr>
      </w:pPr>
      <w:r>
        <w:rPr>
          <w:b/>
          <w:sz w:val="22"/>
          <w:szCs w:val="22"/>
        </w:rPr>
        <w:t>*</w:t>
      </w:r>
      <w:r w:rsidRPr="00E159F0">
        <w:rPr>
          <w:b/>
          <w:sz w:val="22"/>
          <w:szCs w:val="22"/>
        </w:rPr>
        <w:t>Students must complete every major assignment</w:t>
      </w:r>
      <w:r w:rsidRPr="00E159F0">
        <w:rPr>
          <w:sz w:val="22"/>
          <w:szCs w:val="22"/>
        </w:rPr>
        <w:t xml:space="preserve"> </w:t>
      </w:r>
      <w:r w:rsidR="00E159F0">
        <w:rPr>
          <w:sz w:val="22"/>
          <w:szCs w:val="22"/>
        </w:rPr>
        <w:t xml:space="preserve">(e.g., </w:t>
      </w:r>
      <w:r>
        <w:rPr>
          <w:sz w:val="22"/>
          <w:szCs w:val="22"/>
        </w:rPr>
        <w:t xml:space="preserve">essays, portfolio, library session, </w:t>
      </w:r>
      <w:r w:rsidR="009839EE">
        <w:rPr>
          <w:sz w:val="22"/>
          <w:szCs w:val="22"/>
        </w:rPr>
        <w:t>and presentation</w:t>
      </w:r>
      <w:r>
        <w:rPr>
          <w:sz w:val="22"/>
          <w:szCs w:val="22"/>
        </w:rPr>
        <w:t xml:space="preserve">) on the syllabus in order to successfully complete Composition I. </w:t>
      </w:r>
    </w:p>
    <w:p w:rsidR="009B6869" w:rsidRDefault="009B6869" w:rsidP="009B6869">
      <w:pPr>
        <w:tabs>
          <w:tab w:val="left" w:pos="900"/>
        </w:tabs>
        <w:rPr>
          <w:sz w:val="22"/>
          <w:szCs w:val="22"/>
        </w:rPr>
      </w:pPr>
    </w:p>
    <w:p w:rsidR="009B6869" w:rsidRDefault="007135AC" w:rsidP="007135AC">
      <w:pPr>
        <w:tabs>
          <w:tab w:val="left" w:pos="900"/>
        </w:tabs>
        <w:rPr>
          <w:sz w:val="22"/>
          <w:szCs w:val="22"/>
        </w:rPr>
      </w:pPr>
      <w:r>
        <w:rPr>
          <w:b/>
          <w:bCs/>
          <w:sz w:val="22"/>
          <w:szCs w:val="22"/>
        </w:rPr>
        <w:t>*</w:t>
      </w:r>
      <w:r w:rsidR="009B6869">
        <w:rPr>
          <w:sz w:val="22"/>
          <w:szCs w:val="22"/>
        </w:rPr>
        <w:t>No student may withdraw from Composition I; it is a required first-year writing course.  You are responsible for reading and understanding the material on the syllabus and in the</w:t>
      </w:r>
      <w:r w:rsidR="009B6869">
        <w:rPr>
          <w:i/>
          <w:iCs/>
          <w:sz w:val="22"/>
          <w:szCs w:val="22"/>
        </w:rPr>
        <w:t xml:space="preserve"> Composition Program Handbook (</w:t>
      </w:r>
      <w:r w:rsidR="009B6869">
        <w:rPr>
          <w:sz w:val="22"/>
          <w:szCs w:val="22"/>
        </w:rPr>
        <w:t>Bb), which explains the objectives of the course.  Numerous resources are available t</w:t>
      </w:r>
      <w:r w:rsidR="004A5C37">
        <w:rPr>
          <w:sz w:val="22"/>
          <w:szCs w:val="22"/>
        </w:rPr>
        <w:t xml:space="preserve">o you here on campus.  Visit our program handbook and the college </w:t>
      </w:r>
      <w:r w:rsidR="009B6869">
        <w:rPr>
          <w:sz w:val="22"/>
          <w:szCs w:val="22"/>
        </w:rPr>
        <w:t xml:space="preserve">website for information on our Tutoring and Writing, Academic Advising, and </w:t>
      </w:r>
      <w:r w:rsidR="004A5C37">
        <w:rPr>
          <w:sz w:val="22"/>
          <w:szCs w:val="22"/>
        </w:rPr>
        <w:t xml:space="preserve">Disabilities Resource, and Psychological </w:t>
      </w:r>
      <w:smartTag w:uri="urn:schemas-microsoft-com:office:smarttags" w:element="stockticker">
        <w:r w:rsidR="009B6869">
          <w:rPr>
            <w:sz w:val="22"/>
            <w:szCs w:val="22"/>
          </w:rPr>
          <w:t xml:space="preserve">Counseling </w:t>
        </w:r>
        <w:smartTag w:uri="urn:schemas-microsoft-com:office:smarttags" w:element="stockticker">
          <w:r w:rsidR="009B6869">
            <w:rPr>
              <w:sz w:val="22"/>
              <w:szCs w:val="22"/>
            </w:rPr>
            <w:t>Centers</w:t>
          </w:r>
        </w:smartTag>
      </w:smartTag>
      <w:r w:rsidR="009B6869">
        <w:rPr>
          <w:sz w:val="22"/>
          <w:szCs w:val="22"/>
        </w:rPr>
        <w:t xml:space="preserve">. </w:t>
      </w:r>
    </w:p>
    <w:p w:rsidR="00AE5EC1" w:rsidRDefault="00AE5EC1" w:rsidP="001F64A8">
      <w:pPr>
        <w:rPr>
          <w:sz w:val="22"/>
          <w:szCs w:val="22"/>
        </w:rPr>
      </w:pPr>
    </w:p>
    <w:p w:rsidR="009B6869" w:rsidRDefault="009B6869" w:rsidP="00AB1137">
      <w:pPr>
        <w:ind w:left="2160" w:firstLine="720"/>
        <w:rPr>
          <w:b/>
          <w:bCs/>
          <w:sz w:val="22"/>
          <w:szCs w:val="22"/>
        </w:rPr>
      </w:pPr>
      <w:r>
        <w:rPr>
          <w:b/>
          <w:bCs/>
          <w:sz w:val="22"/>
          <w:szCs w:val="22"/>
        </w:rPr>
        <w:t>Schedule of Assignments</w:t>
      </w:r>
    </w:p>
    <w:p w:rsidR="009B6869" w:rsidRDefault="009B6869" w:rsidP="009B6869">
      <w:pPr>
        <w:widowControl w:val="0"/>
        <w:rPr>
          <w:sz w:val="22"/>
          <w:szCs w:val="22"/>
        </w:rPr>
      </w:pPr>
      <w:r>
        <w:rPr>
          <w:b/>
          <w:bCs/>
          <w:sz w:val="22"/>
          <w:szCs w:val="22"/>
        </w:rPr>
        <w:t xml:space="preserve">Please note: </w:t>
      </w:r>
      <w:r>
        <w:rPr>
          <w:sz w:val="22"/>
          <w:szCs w:val="22"/>
        </w:rPr>
        <w:t xml:space="preserve">This schedule is tentative and will change based on the needs of the class.  All readings are in the </w:t>
      </w:r>
      <w:r>
        <w:rPr>
          <w:i/>
          <w:iCs/>
          <w:sz w:val="22"/>
          <w:szCs w:val="22"/>
        </w:rPr>
        <w:t xml:space="preserve">Norton Mix </w:t>
      </w:r>
      <w:r>
        <w:rPr>
          <w:sz w:val="22"/>
          <w:szCs w:val="22"/>
        </w:rPr>
        <w:t>and</w:t>
      </w:r>
      <w:r>
        <w:rPr>
          <w:i/>
          <w:iCs/>
          <w:sz w:val="22"/>
          <w:szCs w:val="22"/>
        </w:rPr>
        <w:t xml:space="preserve"> </w:t>
      </w:r>
      <w:r w:rsidR="00C7427C">
        <w:rPr>
          <w:i/>
          <w:iCs/>
          <w:sz w:val="22"/>
          <w:szCs w:val="22"/>
        </w:rPr>
        <w:t xml:space="preserve">The Little Seagull Handbook </w:t>
      </w:r>
      <w:r>
        <w:rPr>
          <w:sz w:val="22"/>
          <w:szCs w:val="22"/>
        </w:rPr>
        <w:t>unless otherwise indicated (Blackboard or Bb).  *For each class meeting, complete and annotate readings, bring all of your texts, homework, as well as a pen and paper. Prepare to discuss and write about the assigned selections as if you were going to tea</w:t>
      </w:r>
      <w:r w:rsidR="007C5413">
        <w:rPr>
          <w:sz w:val="22"/>
          <w:szCs w:val="22"/>
        </w:rPr>
        <w:t>ch the class that day. I may call on</w:t>
      </w:r>
      <w:r>
        <w:rPr>
          <w:sz w:val="22"/>
          <w:szCs w:val="22"/>
        </w:rPr>
        <w:t xml:space="preserve"> you to lead a class/group discussion or create questions on the assigned reading(s).</w:t>
      </w:r>
    </w:p>
    <w:p w:rsidR="009B6869" w:rsidRDefault="009B6869" w:rsidP="009B6869">
      <w:pPr>
        <w:widowControl w:val="0"/>
        <w:rPr>
          <w:sz w:val="22"/>
          <w:szCs w:val="22"/>
        </w:rPr>
      </w:pPr>
    </w:p>
    <w:p w:rsidR="009B6869" w:rsidRDefault="009B6869" w:rsidP="009B6869">
      <w:pPr>
        <w:widowControl w:val="0"/>
        <w:rPr>
          <w:b/>
          <w:bCs/>
          <w:sz w:val="22"/>
          <w:szCs w:val="22"/>
        </w:rPr>
      </w:pPr>
      <w:r>
        <w:rPr>
          <w:b/>
          <w:bCs/>
          <w:sz w:val="22"/>
          <w:szCs w:val="22"/>
        </w:rPr>
        <w:t>Week One-</w:t>
      </w:r>
      <w:r>
        <w:rPr>
          <w:sz w:val="22"/>
          <w:szCs w:val="22"/>
        </w:rPr>
        <w:t xml:space="preserve"> </w:t>
      </w:r>
      <w:r>
        <w:rPr>
          <w:b/>
          <w:bCs/>
          <w:sz w:val="22"/>
          <w:szCs w:val="22"/>
        </w:rPr>
        <w:t>Introductions; Syllabus; Diagnostic Essay; RENNS</w:t>
      </w:r>
    </w:p>
    <w:p w:rsidR="009B6869" w:rsidRDefault="009B6869" w:rsidP="009B6869">
      <w:pPr>
        <w:widowControl w:val="0"/>
        <w:rPr>
          <w:sz w:val="22"/>
          <w:szCs w:val="22"/>
        </w:rPr>
      </w:pPr>
      <w:r>
        <w:rPr>
          <w:sz w:val="22"/>
          <w:szCs w:val="22"/>
        </w:rPr>
        <w:t xml:space="preserve">What, why, </w:t>
      </w:r>
      <w:r>
        <w:rPr>
          <w:i/>
          <w:iCs/>
          <w:sz w:val="22"/>
          <w:szCs w:val="22"/>
        </w:rPr>
        <w:t>who</w:t>
      </w:r>
      <w:r>
        <w:rPr>
          <w:sz w:val="22"/>
          <w:szCs w:val="22"/>
        </w:rPr>
        <w:t xml:space="preserve"> is Composition? </w:t>
      </w:r>
    </w:p>
    <w:p w:rsidR="009B6869" w:rsidRDefault="00321F87" w:rsidP="009B6869">
      <w:pPr>
        <w:widowControl w:val="0"/>
        <w:rPr>
          <w:sz w:val="22"/>
          <w:szCs w:val="22"/>
        </w:rPr>
      </w:pPr>
      <w:r>
        <w:rPr>
          <w:b/>
          <w:bCs/>
          <w:sz w:val="22"/>
          <w:szCs w:val="22"/>
        </w:rPr>
        <w:t>8/26-8/29</w:t>
      </w:r>
      <w:r w:rsidR="009B6869">
        <w:rPr>
          <w:b/>
          <w:bCs/>
          <w:sz w:val="22"/>
          <w:szCs w:val="22"/>
        </w:rPr>
        <w:t xml:space="preserve"> </w:t>
      </w:r>
      <w:r w:rsidR="005F589A">
        <w:rPr>
          <w:b/>
          <w:bCs/>
          <w:sz w:val="22"/>
          <w:szCs w:val="22"/>
        </w:rPr>
        <w:t xml:space="preserve">Bb: </w:t>
      </w:r>
      <w:r w:rsidR="009B6869">
        <w:rPr>
          <w:b/>
          <w:bCs/>
          <w:sz w:val="22"/>
          <w:szCs w:val="22"/>
        </w:rPr>
        <w:t>Selections</w:t>
      </w:r>
      <w:r w:rsidR="009B6869">
        <w:rPr>
          <w:sz w:val="22"/>
          <w:szCs w:val="22"/>
        </w:rPr>
        <w:t xml:space="preserve"> from Ken </w:t>
      </w:r>
      <w:proofErr w:type="spellStart"/>
      <w:r w:rsidR="009B6869">
        <w:rPr>
          <w:sz w:val="22"/>
          <w:szCs w:val="22"/>
        </w:rPr>
        <w:t>Macrorie’s</w:t>
      </w:r>
      <w:proofErr w:type="spellEnd"/>
      <w:r w:rsidR="009B6869">
        <w:rPr>
          <w:sz w:val="22"/>
          <w:szCs w:val="22"/>
        </w:rPr>
        <w:t xml:space="preserve"> </w:t>
      </w:r>
      <w:r w:rsidR="005F589A">
        <w:rPr>
          <w:i/>
          <w:iCs/>
          <w:sz w:val="22"/>
          <w:szCs w:val="22"/>
        </w:rPr>
        <w:t>Telling Writing</w:t>
      </w:r>
      <w:r w:rsidR="00F06848">
        <w:rPr>
          <w:sz w:val="22"/>
          <w:szCs w:val="22"/>
        </w:rPr>
        <w:t>;</w:t>
      </w:r>
      <w:r w:rsidR="007C5413">
        <w:rPr>
          <w:sz w:val="22"/>
          <w:szCs w:val="22"/>
        </w:rPr>
        <w:t xml:space="preserve"> </w:t>
      </w:r>
      <w:r w:rsidR="006E23CF">
        <w:rPr>
          <w:sz w:val="22"/>
          <w:szCs w:val="22"/>
        </w:rPr>
        <w:t xml:space="preserve">“Standing Still” (Sedaris); </w:t>
      </w:r>
      <w:r w:rsidR="009B6869">
        <w:rPr>
          <w:sz w:val="22"/>
          <w:szCs w:val="22"/>
        </w:rPr>
        <w:t>“Be Specific” (Goldberg 24).</w:t>
      </w:r>
    </w:p>
    <w:p w:rsidR="009B6869" w:rsidRDefault="009B6869" w:rsidP="009B6869">
      <w:pPr>
        <w:widowControl w:val="0"/>
        <w:rPr>
          <w:b/>
          <w:bCs/>
          <w:sz w:val="22"/>
          <w:szCs w:val="22"/>
        </w:rPr>
      </w:pPr>
    </w:p>
    <w:p w:rsidR="009B6869" w:rsidRDefault="009B6869" w:rsidP="009B6869">
      <w:pPr>
        <w:widowControl w:val="0"/>
        <w:rPr>
          <w:b/>
          <w:bCs/>
          <w:sz w:val="22"/>
          <w:szCs w:val="22"/>
        </w:rPr>
      </w:pPr>
    </w:p>
    <w:p w:rsidR="009B6869" w:rsidRDefault="009B6869" w:rsidP="009B6869">
      <w:pPr>
        <w:widowControl w:val="0"/>
        <w:rPr>
          <w:b/>
          <w:bCs/>
          <w:sz w:val="22"/>
          <w:szCs w:val="22"/>
        </w:rPr>
      </w:pPr>
      <w:r>
        <w:rPr>
          <w:b/>
          <w:bCs/>
          <w:sz w:val="22"/>
          <w:szCs w:val="22"/>
        </w:rPr>
        <w:t>Week Two-</w:t>
      </w:r>
      <w:r>
        <w:rPr>
          <w:sz w:val="22"/>
          <w:szCs w:val="22"/>
        </w:rPr>
        <w:t xml:space="preserve"> </w:t>
      </w:r>
      <w:r>
        <w:rPr>
          <w:color w:val="FF0000"/>
          <w:sz w:val="22"/>
          <w:szCs w:val="22"/>
        </w:rPr>
        <w:t>Labor Day</w:t>
      </w:r>
      <w:r w:rsidR="00321F87">
        <w:rPr>
          <w:b/>
          <w:bCs/>
          <w:color w:val="FF0000"/>
          <w:sz w:val="22"/>
          <w:szCs w:val="22"/>
        </w:rPr>
        <w:t xml:space="preserve"> (9/2</w:t>
      </w:r>
      <w:r>
        <w:rPr>
          <w:b/>
          <w:bCs/>
          <w:color w:val="FF0000"/>
          <w:sz w:val="22"/>
          <w:szCs w:val="22"/>
        </w:rPr>
        <w:t xml:space="preserve">-No Classes) </w:t>
      </w:r>
    </w:p>
    <w:p w:rsidR="009B6869" w:rsidRDefault="009B6869" w:rsidP="009B6869">
      <w:pPr>
        <w:widowControl w:val="0"/>
        <w:rPr>
          <w:sz w:val="22"/>
          <w:szCs w:val="22"/>
        </w:rPr>
      </w:pPr>
      <w:r>
        <w:rPr>
          <w:b/>
          <w:bCs/>
          <w:sz w:val="22"/>
          <w:szCs w:val="22"/>
        </w:rPr>
        <w:t xml:space="preserve">Description; </w:t>
      </w:r>
      <w:r w:rsidR="00B43CF7">
        <w:rPr>
          <w:b/>
          <w:bCs/>
          <w:color w:val="7030A0"/>
          <w:sz w:val="22"/>
          <w:szCs w:val="22"/>
        </w:rPr>
        <w:t xml:space="preserve">Academic Integrity; </w:t>
      </w:r>
      <w:r w:rsidR="00B43CF7" w:rsidRPr="007C5413">
        <w:rPr>
          <w:b/>
          <w:bCs/>
          <w:sz w:val="22"/>
          <w:szCs w:val="22"/>
        </w:rPr>
        <w:t>Composing with Purpose</w:t>
      </w:r>
      <w:r w:rsidR="006E23CF">
        <w:rPr>
          <w:b/>
          <w:bCs/>
          <w:sz w:val="22"/>
          <w:szCs w:val="22"/>
        </w:rPr>
        <w:t xml:space="preserve">; </w:t>
      </w:r>
      <w:r w:rsidR="006E23CF">
        <w:rPr>
          <w:b/>
          <w:bCs/>
          <w:color w:val="008000"/>
          <w:sz w:val="22"/>
          <w:szCs w:val="22"/>
        </w:rPr>
        <w:t>Mandatory Conferences</w:t>
      </w:r>
    </w:p>
    <w:p w:rsidR="009B6869" w:rsidRDefault="00321F87" w:rsidP="009B6869">
      <w:pPr>
        <w:widowControl w:val="0"/>
        <w:rPr>
          <w:sz w:val="22"/>
          <w:szCs w:val="22"/>
        </w:rPr>
      </w:pPr>
      <w:r>
        <w:rPr>
          <w:b/>
          <w:bCs/>
          <w:sz w:val="22"/>
          <w:szCs w:val="22"/>
        </w:rPr>
        <w:t>9/5</w:t>
      </w:r>
      <w:r w:rsidR="009B6869">
        <w:rPr>
          <w:b/>
          <w:bCs/>
          <w:sz w:val="22"/>
          <w:szCs w:val="22"/>
        </w:rPr>
        <w:t xml:space="preserve"> </w:t>
      </w:r>
      <w:r w:rsidR="009B6869">
        <w:rPr>
          <w:sz w:val="22"/>
          <w:szCs w:val="22"/>
        </w:rPr>
        <w:t xml:space="preserve">Bb: </w:t>
      </w:r>
      <w:r w:rsidR="00B43CF7">
        <w:rPr>
          <w:sz w:val="22"/>
          <w:szCs w:val="22"/>
        </w:rPr>
        <w:t>“Getting Started” (</w:t>
      </w:r>
      <w:proofErr w:type="spellStart"/>
      <w:r w:rsidR="00B43CF7">
        <w:rPr>
          <w:sz w:val="22"/>
          <w:szCs w:val="22"/>
        </w:rPr>
        <w:t>Lamott</w:t>
      </w:r>
      <w:proofErr w:type="spellEnd"/>
      <w:r w:rsidR="00B43CF7">
        <w:rPr>
          <w:sz w:val="22"/>
          <w:szCs w:val="22"/>
        </w:rPr>
        <w:t xml:space="preserve"> 101); </w:t>
      </w:r>
      <w:r w:rsidR="00C43986">
        <w:rPr>
          <w:sz w:val="22"/>
          <w:szCs w:val="22"/>
        </w:rPr>
        <w:t>Bb: “Writi</w:t>
      </w:r>
      <w:r w:rsidR="007C5413">
        <w:rPr>
          <w:sz w:val="22"/>
          <w:szCs w:val="22"/>
        </w:rPr>
        <w:t>ng for an Audience” (Flower 98).</w:t>
      </w:r>
    </w:p>
    <w:p w:rsidR="006E23CF" w:rsidRPr="006E23CF" w:rsidRDefault="006E23CF" w:rsidP="006E23CF">
      <w:pPr>
        <w:widowControl w:val="0"/>
        <w:rPr>
          <w:b/>
          <w:bCs/>
          <w:i/>
          <w:sz w:val="22"/>
          <w:szCs w:val="22"/>
        </w:rPr>
      </w:pPr>
      <w:r w:rsidRPr="006E23CF">
        <w:rPr>
          <w:i/>
          <w:iCs/>
          <w:sz w:val="22"/>
          <w:szCs w:val="22"/>
        </w:rPr>
        <w:t>LS</w:t>
      </w:r>
      <w:r w:rsidRPr="006E23CF">
        <w:rPr>
          <w:i/>
          <w:sz w:val="22"/>
          <w:szCs w:val="22"/>
        </w:rPr>
        <w:t xml:space="preserve"> </w:t>
      </w:r>
      <w:r w:rsidR="009E3458">
        <w:rPr>
          <w:i/>
          <w:sz w:val="22"/>
          <w:szCs w:val="22"/>
        </w:rPr>
        <w:t>2-13</w:t>
      </w:r>
      <w:r>
        <w:rPr>
          <w:i/>
          <w:sz w:val="22"/>
          <w:szCs w:val="22"/>
        </w:rPr>
        <w:t>; 46-49</w:t>
      </w:r>
      <w:r w:rsidR="009E3458">
        <w:rPr>
          <w:i/>
          <w:sz w:val="22"/>
          <w:szCs w:val="22"/>
        </w:rPr>
        <w:t>; 90-92</w:t>
      </w:r>
    </w:p>
    <w:p w:rsidR="009B6869" w:rsidRDefault="00CE2077" w:rsidP="009B6869">
      <w:pPr>
        <w:widowControl w:val="0"/>
        <w:rPr>
          <w:b/>
          <w:bCs/>
          <w:sz w:val="22"/>
          <w:szCs w:val="22"/>
        </w:rPr>
      </w:pPr>
      <w:r>
        <w:rPr>
          <w:b/>
          <w:bCs/>
          <w:sz w:val="22"/>
          <w:szCs w:val="22"/>
        </w:rPr>
        <w:t xml:space="preserve">Presenters:  Robert </w:t>
      </w:r>
      <w:r w:rsidR="009B6869">
        <w:rPr>
          <w:b/>
          <w:bCs/>
          <w:sz w:val="22"/>
          <w:szCs w:val="22"/>
        </w:rPr>
        <w:t>&amp;</w:t>
      </w:r>
      <w:r>
        <w:rPr>
          <w:b/>
          <w:bCs/>
          <w:sz w:val="22"/>
          <w:szCs w:val="22"/>
        </w:rPr>
        <w:t xml:space="preserve"> Stephen </w:t>
      </w:r>
    </w:p>
    <w:p w:rsidR="009B6869" w:rsidRDefault="009B6869" w:rsidP="009B6869">
      <w:pPr>
        <w:widowControl w:val="0"/>
        <w:rPr>
          <w:b/>
          <w:bCs/>
          <w:sz w:val="22"/>
          <w:szCs w:val="22"/>
        </w:rPr>
      </w:pPr>
    </w:p>
    <w:p w:rsidR="009B6869" w:rsidRDefault="009B6869" w:rsidP="009B6869">
      <w:pPr>
        <w:widowControl w:val="0"/>
        <w:rPr>
          <w:b/>
          <w:bCs/>
          <w:sz w:val="22"/>
          <w:szCs w:val="22"/>
        </w:rPr>
      </w:pPr>
    </w:p>
    <w:p w:rsidR="009B6869" w:rsidRDefault="009B6869" w:rsidP="009B6869">
      <w:pPr>
        <w:widowControl w:val="0"/>
        <w:rPr>
          <w:b/>
          <w:bCs/>
          <w:color w:val="0070C0"/>
          <w:sz w:val="22"/>
          <w:szCs w:val="22"/>
        </w:rPr>
      </w:pPr>
      <w:r>
        <w:rPr>
          <w:b/>
          <w:bCs/>
          <w:sz w:val="22"/>
          <w:szCs w:val="22"/>
        </w:rPr>
        <w:t>Week Three-</w:t>
      </w:r>
      <w:r>
        <w:rPr>
          <w:sz w:val="22"/>
          <w:szCs w:val="22"/>
        </w:rPr>
        <w:t xml:space="preserve"> </w:t>
      </w:r>
      <w:r>
        <w:rPr>
          <w:b/>
          <w:color w:val="0070C0"/>
          <w:sz w:val="22"/>
          <w:szCs w:val="22"/>
        </w:rPr>
        <w:t>Literacy Narrative</w:t>
      </w:r>
      <w:r w:rsidR="001634E2">
        <w:rPr>
          <w:b/>
          <w:color w:val="0070C0"/>
          <w:sz w:val="22"/>
          <w:szCs w:val="22"/>
        </w:rPr>
        <w:t>/Exploratory</w:t>
      </w:r>
      <w:r w:rsidR="00B43CF7">
        <w:rPr>
          <w:b/>
          <w:color w:val="0070C0"/>
          <w:sz w:val="22"/>
          <w:szCs w:val="22"/>
        </w:rPr>
        <w:t xml:space="preserve"> Draft</w:t>
      </w:r>
    </w:p>
    <w:p w:rsidR="009B6869" w:rsidRDefault="00321F87" w:rsidP="009B6869">
      <w:pPr>
        <w:rPr>
          <w:sz w:val="22"/>
          <w:szCs w:val="22"/>
        </w:rPr>
      </w:pPr>
      <w:r>
        <w:rPr>
          <w:b/>
          <w:bCs/>
          <w:sz w:val="22"/>
          <w:szCs w:val="22"/>
        </w:rPr>
        <w:t>9/9-9/12</w:t>
      </w:r>
      <w:r w:rsidR="009B6869">
        <w:rPr>
          <w:sz w:val="22"/>
          <w:szCs w:val="22"/>
        </w:rPr>
        <w:t xml:space="preserve"> </w:t>
      </w:r>
      <w:r w:rsidR="00C43986">
        <w:rPr>
          <w:sz w:val="22"/>
          <w:szCs w:val="22"/>
        </w:rPr>
        <w:t>“</w:t>
      </w:r>
      <w:r w:rsidR="005F589A">
        <w:rPr>
          <w:sz w:val="22"/>
          <w:szCs w:val="22"/>
        </w:rPr>
        <w:t xml:space="preserve">What Is Poverty” (Parker 39); </w:t>
      </w:r>
      <w:r w:rsidR="009B6869">
        <w:rPr>
          <w:sz w:val="22"/>
          <w:szCs w:val="22"/>
        </w:rPr>
        <w:t xml:space="preserve">from </w:t>
      </w:r>
      <w:proofErr w:type="gramStart"/>
      <w:r w:rsidR="009B6869">
        <w:rPr>
          <w:i/>
          <w:iCs/>
          <w:sz w:val="22"/>
          <w:szCs w:val="22"/>
        </w:rPr>
        <w:t>An</w:t>
      </w:r>
      <w:proofErr w:type="gramEnd"/>
      <w:r w:rsidR="009B6869">
        <w:rPr>
          <w:i/>
          <w:iCs/>
          <w:sz w:val="22"/>
          <w:szCs w:val="22"/>
        </w:rPr>
        <w:t xml:space="preserve"> American Childhood </w:t>
      </w:r>
      <w:r w:rsidR="009B6869">
        <w:rPr>
          <w:sz w:val="22"/>
          <w:szCs w:val="22"/>
        </w:rPr>
        <w:t>(Dillard 14).</w:t>
      </w:r>
    </w:p>
    <w:p w:rsidR="009B6869" w:rsidRDefault="006E23CF" w:rsidP="009B6869">
      <w:pPr>
        <w:rPr>
          <w:sz w:val="22"/>
          <w:szCs w:val="22"/>
        </w:rPr>
      </w:pPr>
      <w:r>
        <w:rPr>
          <w:i/>
          <w:iCs/>
          <w:sz w:val="22"/>
          <w:szCs w:val="22"/>
        </w:rPr>
        <w:t>L</w:t>
      </w:r>
      <w:r>
        <w:rPr>
          <w:i/>
          <w:sz w:val="22"/>
          <w:szCs w:val="22"/>
        </w:rPr>
        <w:t>S 14-26; 25, 46-47</w:t>
      </w:r>
      <w:r w:rsidR="00005160">
        <w:rPr>
          <w:sz w:val="22"/>
          <w:szCs w:val="22"/>
        </w:rPr>
        <w:t xml:space="preserve"> </w:t>
      </w:r>
    </w:p>
    <w:p w:rsidR="009B6869" w:rsidRDefault="00CE2077" w:rsidP="009B6869">
      <w:pPr>
        <w:rPr>
          <w:b/>
          <w:sz w:val="22"/>
          <w:szCs w:val="22"/>
        </w:rPr>
      </w:pPr>
      <w:r>
        <w:rPr>
          <w:b/>
          <w:sz w:val="22"/>
          <w:szCs w:val="22"/>
        </w:rPr>
        <w:t xml:space="preserve">Presenters: Taylor </w:t>
      </w:r>
      <w:r w:rsidR="009B6869">
        <w:rPr>
          <w:b/>
          <w:sz w:val="22"/>
          <w:szCs w:val="22"/>
        </w:rPr>
        <w:t>&amp;</w:t>
      </w:r>
      <w:r>
        <w:rPr>
          <w:b/>
          <w:sz w:val="22"/>
          <w:szCs w:val="22"/>
        </w:rPr>
        <w:t xml:space="preserve"> Jessica</w:t>
      </w:r>
    </w:p>
    <w:p w:rsidR="009B6869" w:rsidRDefault="009B6869" w:rsidP="009B6869">
      <w:pPr>
        <w:widowControl w:val="0"/>
        <w:rPr>
          <w:sz w:val="22"/>
          <w:szCs w:val="22"/>
        </w:rPr>
      </w:pPr>
    </w:p>
    <w:p w:rsidR="009B6869" w:rsidRDefault="009B6869" w:rsidP="009B6869">
      <w:pPr>
        <w:widowControl w:val="0"/>
        <w:rPr>
          <w:sz w:val="22"/>
          <w:szCs w:val="22"/>
        </w:rPr>
      </w:pPr>
    </w:p>
    <w:p w:rsidR="009B6869" w:rsidRDefault="009B6869" w:rsidP="009B6869">
      <w:pPr>
        <w:widowControl w:val="0"/>
        <w:rPr>
          <w:b/>
          <w:bCs/>
          <w:sz w:val="22"/>
          <w:szCs w:val="22"/>
        </w:rPr>
      </w:pPr>
      <w:r>
        <w:rPr>
          <w:b/>
          <w:bCs/>
          <w:sz w:val="22"/>
          <w:szCs w:val="22"/>
        </w:rPr>
        <w:t>Week Four-</w:t>
      </w:r>
      <w:r>
        <w:rPr>
          <w:color w:val="FF0000"/>
          <w:sz w:val="22"/>
          <w:szCs w:val="22"/>
        </w:rPr>
        <w:t xml:space="preserve"> </w:t>
      </w:r>
      <w:r w:rsidR="001634E2">
        <w:rPr>
          <w:b/>
          <w:color w:val="0070C0"/>
          <w:sz w:val="22"/>
          <w:szCs w:val="22"/>
        </w:rPr>
        <w:t xml:space="preserve">Literacy Narrative/Exploratory </w:t>
      </w:r>
      <w:r>
        <w:rPr>
          <w:b/>
          <w:color w:val="0070C0"/>
          <w:sz w:val="22"/>
          <w:szCs w:val="22"/>
        </w:rPr>
        <w:t>Final</w:t>
      </w:r>
    </w:p>
    <w:p w:rsidR="009B6869" w:rsidRDefault="00321F87" w:rsidP="009B6869">
      <w:pPr>
        <w:widowControl w:val="0"/>
        <w:rPr>
          <w:sz w:val="22"/>
          <w:szCs w:val="22"/>
        </w:rPr>
      </w:pPr>
      <w:r>
        <w:rPr>
          <w:b/>
          <w:bCs/>
          <w:sz w:val="22"/>
          <w:szCs w:val="22"/>
        </w:rPr>
        <w:t>9/16-9/19</w:t>
      </w:r>
      <w:r w:rsidR="009B6869">
        <w:rPr>
          <w:b/>
          <w:bCs/>
          <w:sz w:val="22"/>
          <w:szCs w:val="22"/>
        </w:rPr>
        <w:t xml:space="preserve"> </w:t>
      </w:r>
      <w:r w:rsidR="009B6869">
        <w:rPr>
          <w:bCs/>
          <w:sz w:val="22"/>
          <w:szCs w:val="22"/>
        </w:rPr>
        <w:t>Bb: “Shitty First Drafts” (</w:t>
      </w:r>
      <w:proofErr w:type="spellStart"/>
      <w:r w:rsidR="009B6869">
        <w:rPr>
          <w:bCs/>
          <w:sz w:val="22"/>
          <w:szCs w:val="22"/>
        </w:rPr>
        <w:t>Lamott</w:t>
      </w:r>
      <w:proofErr w:type="spellEnd"/>
      <w:r w:rsidR="009B6869">
        <w:rPr>
          <w:bCs/>
          <w:sz w:val="22"/>
          <w:szCs w:val="22"/>
        </w:rPr>
        <w:t>);</w:t>
      </w:r>
      <w:r w:rsidR="009B6869">
        <w:rPr>
          <w:b/>
          <w:bCs/>
          <w:sz w:val="22"/>
          <w:szCs w:val="22"/>
        </w:rPr>
        <w:t xml:space="preserve"> </w:t>
      </w:r>
      <w:r w:rsidR="009B6869">
        <w:rPr>
          <w:bCs/>
          <w:sz w:val="22"/>
          <w:szCs w:val="22"/>
        </w:rPr>
        <w:t>“</w:t>
      </w:r>
      <w:r w:rsidR="009B6869">
        <w:rPr>
          <w:sz w:val="22"/>
          <w:szCs w:val="22"/>
        </w:rPr>
        <w:t>The Maker’s Eye: Revising Your Own Manuscript” (Murray 27).</w:t>
      </w:r>
    </w:p>
    <w:p w:rsidR="009B6869" w:rsidRDefault="00005160" w:rsidP="009B6869">
      <w:pPr>
        <w:widowControl w:val="0"/>
        <w:rPr>
          <w:i/>
          <w:iCs/>
          <w:sz w:val="22"/>
          <w:szCs w:val="22"/>
        </w:rPr>
      </w:pPr>
      <w:r>
        <w:rPr>
          <w:i/>
          <w:iCs/>
          <w:sz w:val="22"/>
          <w:szCs w:val="22"/>
        </w:rPr>
        <w:t>LS</w:t>
      </w:r>
      <w:r w:rsidR="006E23CF">
        <w:rPr>
          <w:i/>
          <w:iCs/>
          <w:sz w:val="22"/>
          <w:szCs w:val="22"/>
        </w:rPr>
        <w:t xml:space="preserve"> 12; 262-64</w:t>
      </w:r>
      <w:r w:rsidR="009E3458">
        <w:rPr>
          <w:i/>
          <w:iCs/>
          <w:sz w:val="22"/>
          <w:szCs w:val="22"/>
        </w:rPr>
        <w:t>; 282-295</w:t>
      </w:r>
    </w:p>
    <w:p w:rsidR="009B6869" w:rsidRDefault="00CE2077" w:rsidP="009B6869">
      <w:pPr>
        <w:widowControl w:val="0"/>
        <w:rPr>
          <w:i/>
          <w:iCs/>
          <w:sz w:val="22"/>
          <w:szCs w:val="22"/>
        </w:rPr>
      </w:pPr>
      <w:r>
        <w:rPr>
          <w:b/>
          <w:sz w:val="22"/>
          <w:szCs w:val="22"/>
        </w:rPr>
        <w:t>Presenters: Anil &amp; Faith</w:t>
      </w:r>
    </w:p>
    <w:p w:rsidR="009B6869" w:rsidRDefault="009B6869" w:rsidP="009B6869">
      <w:pPr>
        <w:widowControl w:val="0"/>
        <w:rPr>
          <w:i/>
          <w:iCs/>
          <w:sz w:val="22"/>
          <w:szCs w:val="22"/>
        </w:rPr>
      </w:pPr>
    </w:p>
    <w:p w:rsidR="009B6869" w:rsidRDefault="009B6869" w:rsidP="009B6869">
      <w:pPr>
        <w:widowControl w:val="0"/>
        <w:rPr>
          <w:i/>
          <w:iCs/>
          <w:sz w:val="22"/>
          <w:szCs w:val="22"/>
        </w:rPr>
      </w:pPr>
    </w:p>
    <w:p w:rsidR="009B6869" w:rsidRDefault="009B6869" w:rsidP="009B6869">
      <w:pPr>
        <w:widowControl w:val="0"/>
        <w:rPr>
          <w:color w:val="FF0000"/>
          <w:sz w:val="22"/>
          <w:szCs w:val="22"/>
        </w:rPr>
      </w:pPr>
      <w:r>
        <w:rPr>
          <w:b/>
          <w:bCs/>
          <w:sz w:val="22"/>
          <w:szCs w:val="22"/>
        </w:rPr>
        <w:t>Week Five-</w:t>
      </w:r>
      <w:r>
        <w:rPr>
          <w:sz w:val="22"/>
          <w:szCs w:val="22"/>
        </w:rPr>
        <w:t xml:space="preserve"> </w:t>
      </w:r>
      <w:r w:rsidR="00C43986" w:rsidRPr="00005160">
        <w:rPr>
          <w:b/>
          <w:bCs/>
          <w:color w:val="002060"/>
          <w:sz w:val="22"/>
          <w:szCs w:val="22"/>
        </w:rPr>
        <w:t>Thesis</w:t>
      </w:r>
      <w:r w:rsidR="00C43986">
        <w:rPr>
          <w:b/>
          <w:bCs/>
          <w:sz w:val="22"/>
          <w:szCs w:val="22"/>
        </w:rPr>
        <w:t>;</w:t>
      </w:r>
      <w:r>
        <w:rPr>
          <w:b/>
          <w:bCs/>
          <w:sz w:val="22"/>
          <w:szCs w:val="22"/>
        </w:rPr>
        <w:t xml:space="preserve"> </w:t>
      </w:r>
      <w:r w:rsidR="006E23CF" w:rsidRPr="00F71B90">
        <w:rPr>
          <w:b/>
          <w:bCs/>
          <w:color w:val="E36C0A" w:themeColor="accent6" w:themeShade="BF"/>
          <w:sz w:val="22"/>
          <w:szCs w:val="22"/>
        </w:rPr>
        <w:t>Mandatory Library Session</w:t>
      </w:r>
      <w:r w:rsidR="006E23CF">
        <w:rPr>
          <w:b/>
          <w:bCs/>
          <w:color w:val="E36C0A" w:themeColor="accent6" w:themeShade="BF"/>
          <w:sz w:val="22"/>
          <w:szCs w:val="22"/>
        </w:rPr>
        <w:t>-</w:t>
      </w:r>
      <w:proofErr w:type="spellStart"/>
      <w:r w:rsidR="006E23CF">
        <w:rPr>
          <w:b/>
          <w:bCs/>
          <w:color w:val="E36C0A" w:themeColor="accent6" w:themeShade="BF"/>
          <w:sz w:val="22"/>
          <w:szCs w:val="22"/>
        </w:rPr>
        <w:t>Th</w:t>
      </w:r>
      <w:proofErr w:type="spellEnd"/>
      <w:r w:rsidR="006E23CF">
        <w:rPr>
          <w:b/>
          <w:bCs/>
          <w:color w:val="E36C0A" w:themeColor="accent6" w:themeShade="BF"/>
          <w:sz w:val="22"/>
          <w:szCs w:val="22"/>
        </w:rPr>
        <w:t xml:space="preserve"> </w:t>
      </w:r>
    </w:p>
    <w:p w:rsidR="009B6869" w:rsidRDefault="00321F87" w:rsidP="009B6869">
      <w:pPr>
        <w:widowControl w:val="0"/>
        <w:rPr>
          <w:sz w:val="22"/>
          <w:szCs w:val="22"/>
        </w:rPr>
      </w:pPr>
      <w:proofErr w:type="gramStart"/>
      <w:r>
        <w:rPr>
          <w:b/>
          <w:bCs/>
          <w:sz w:val="22"/>
          <w:szCs w:val="22"/>
        </w:rPr>
        <w:t>9/23</w:t>
      </w:r>
      <w:r w:rsidR="009B6869">
        <w:rPr>
          <w:b/>
          <w:bCs/>
          <w:i/>
          <w:iCs/>
          <w:sz w:val="22"/>
          <w:szCs w:val="22"/>
        </w:rPr>
        <w:t>-</w:t>
      </w:r>
      <w:r>
        <w:rPr>
          <w:b/>
          <w:bCs/>
          <w:sz w:val="22"/>
          <w:szCs w:val="22"/>
        </w:rPr>
        <w:t>9/26</w:t>
      </w:r>
      <w:r w:rsidR="00252284">
        <w:rPr>
          <w:sz w:val="22"/>
          <w:szCs w:val="22"/>
        </w:rPr>
        <w:t xml:space="preserve"> “Ho</w:t>
      </w:r>
      <w:r w:rsidR="00B43CF7">
        <w:rPr>
          <w:sz w:val="22"/>
          <w:szCs w:val="22"/>
        </w:rPr>
        <w:t xml:space="preserve">w to Mark a </w:t>
      </w:r>
      <w:r w:rsidR="00A54FAC">
        <w:rPr>
          <w:sz w:val="22"/>
          <w:szCs w:val="22"/>
        </w:rPr>
        <w:t>Book”</w:t>
      </w:r>
      <w:r w:rsidR="009C6EFA">
        <w:rPr>
          <w:sz w:val="22"/>
          <w:szCs w:val="22"/>
        </w:rPr>
        <w:t xml:space="preserve"> (Adler 7); “Why Women Smile” (Cunningham 56).</w:t>
      </w:r>
      <w:proofErr w:type="gramEnd"/>
    </w:p>
    <w:p w:rsidR="009B6869" w:rsidRDefault="00005160" w:rsidP="009B6869">
      <w:pPr>
        <w:rPr>
          <w:sz w:val="22"/>
          <w:szCs w:val="22"/>
        </w:rPr>
      </w:pPr>
      <w:r>
        <w:rPr>
          <w:i/>
          <w:iCs/>
          <w:sz w:val="22"/>
          <w:szCs w:val="22"/>
        </w:rPr>
        <w:t>LS</w:t>
      </w:r>
      <w:r w:rsidR="006E23CF">
        <w:rPr>
          <w:i/>
          <w:iCs/>
          <w:sz w:val="22"/>
          <w:szCs w:val="22"/>
        </w:rPr>
        <w:t xml:space="preserve"> 9; 20-21; 63-65</w:t>
      </w:r>
      <w:r w:rsidR="009E3458">
        <w:rPr>
          <w:i/>
          <w:iCs/>
          <w:sz w:val="22"/>
          <w:szCs w:val="22"/>
        </w:rPr>
        <w:t>; 68-79</w:t>
      </w:r>
    </w:p>
    <w:p w:rsidR="009B6869" w:rsidRDefault="009B6869" w:rsidP="009B6869">
      <w:pPr>
        <w:rPr>
          <w:b/>
          <w:sz w:val="22"/>
          <w:szCs w:val="22"/>
        </w:rPr>
      </w:pPr>
      <w:r>
        <w:rPr>
          <w:b/>
          <w:sz w:val="22"/>
          <w:szCs w:val="22"/>
        </w:rPr>
        <w:t>Presente</w:t>
      </w:r>
      <w:r w:rsidR="00CE2077">
        <w:rPr>
          <w:b/>
          <w:sz w:val="22"/>
          <w:szCs w:val="22"/>
        </w:rPr>
        <w:t xml:space="preserve">rs: Erin </w:t>
      </w:r>
      <w:r>
        <w:rPr>
          <w:b/>
          <w:sz w:val="22"/>
          <w:szCs w:val="22"/>
        </w:rPr>
        <w:t>&amp;</w:t>
      </w:r>
      <w:r w:rsidR="00CE2077">
        <w:rPr>
          <w:b/>
          <w:sz w:val="22"/>
          <w:szCs w:val="22"/>
        </w:rPr>
        <w:t xml:space="preserve"> Maxim</w:t>
      </w:r>
    </w:p>
    <w:p w:rsidR="009B6869" w:rsidRDefault="009B6869" w:rsidP="009B6869">
      <w:pPr>
        <w:rPr>
          <w:sz w:val="22"/>
          <w:szCs w:val="22"/>
        </w:rPr>
      </w:pPr>
    </w:p>
    <w:p w:rsidR="009B6869" w:rsidRDefault="009B6869" w:rsidP="009B6869">
      <w:pPr>
        <w:rPr>
          <w:sz w:val="22"/>
          <w:szCs w:val="22"/>
        </w:rPr>
      </w:pPr>
    </w:p>
    <w:p w:rsidR="00F06848" w:rsidRDefault="009B6869" w:rsidP="009B6869">
      <w:pPr>
        <w:rPr>
          <w:b/>
          <w:bCs/>
          <w:sz w:val="22"/>
          <w:szCs w:val="22"/>
        </w:rPr>
      </w:pPr>
      <w:r>
        <w:rPr>
          <w:b/>
          <w:bCs/>
          <w:sz w:val="22"/>
          <w:szCs w:val="22"/>
        </w:rPr>
        <w:t xml:space="preserve">Week Six- </w:t>
      </w:r>
      <w:r w:rsidR="009C6EFA">
        <w:rPr>
          <w:b/>
          <w:bCs/>
          <w:sz w:val="22"/>
          <w:szCs w:val="22"/>
        </w:rPr>
        <w:t>Rhetorical</w:t>
      </w:r>
      <w:r w:rsidR="006E23CF">
        <w:rPr>
          <w:b/>
          <w:bCs/>
          <w:sz w:val="22"/>
          <w:szCs w:val="22"/>
        </w:rPr>
        <w:t xml:space="preserve"> Appeals (Logos, Pathos, Ethos); </w:t>
      </w:r>
      <w:r w:rsidR="006E23CF" w:rsidRPr="005F589A">
        <w:rPr>
          <w:b/>
          <w:bCs/>
          <w:color w:val="0070C0"/>
          <w:sz w:val="22"/>
          <w:szCs w:val="22"/>
        </w:rPr>
        <w:t>Informational Assignment</w:t>
      </w:r>
      <w:r w:rsidR="006E23CF" w:rsidRPr="005F589A">
        <w:rPr>
          <w:color w:val="0070C0"/>
          <w:sz w:val="22"/>
          <w:szCs w:val="22"/>
        </w:rPr>
        <w:t xml:space="preserve"> </w:t>
      </w:r>
      <w:r w:rsidR="006E23CF" w:rsidRPr="005F589A">
        <w:rPr>
          <w:b/>
          <w:bCs/>
          <w:color w:val="0070C0"/>
          <w:sz w:val="22"/>
          <w:szCs w:val="22"/>
        </w:rPr>
        <w:t>Draft</w:t>
      </w:r>
    </w:p>
    <w:p w:rsidR="009B6869" w:rsidRDefault="00F06848" w:rsidP="009B6869">
      <w:pPr>
        <w:rPr>
          <w:sz w:val="22"/>
          <w:szCs w:val="22"/>
        </w:rPr>
      </w:pPr>
      <w:proofErr w:type="gramStart"/>
      <w:r>
        <w:rPr>
          <w:b/>
          <w:bCs/>
          <w:sz w:val="22"/>
          <w:szCs w:val="22"/>
        </w:rPr>
        <w:t>9/30-10/3</w:t>
      </w:r>
      <w:r w:rsidR="00C43986">
        <w:rPr>
          <w:sz w:val="22"/>
          <w:szCs w:val="22"/>
        </w:rPr>
        <w:t>“A Modest Proposal” (Swift</w:t>
      </w:r>
      <w:r w:rsidR="00005160">
        <w:rPr>
          <w:sz w:val="22"/>
          <w:szCs w:val="22"/>
        </w:rPr>
        <w:t xml:space="preserve"> 45</w:t>
      </w:r>
      <w:r w:rsidR="00C43986">
        <w:rPr>
          <w:sz w:val="22"/>
          <w:szCs w:val="22"/>
        </w:rPr>
        <w:t>).</w:t>
      </w:r>
      <w:proofErr w:type="gramEnd"/>
    </w:p>
    <w:p w:rsidR="009B6869" w:rsidRDefault="00C43986" w:rsidP="009B6869">
      <w:pPr>
        <w:rPr>
          <w:sz w:val="22"/>
          <w:szCs w:val="22"/>
        </w:rPr>
      </w:pPr>
      <w:r>
        <w:rPr>
          <w:i/>
          <w:sz w:val="22"/>
          <w:szCs w:val="22"/>
        </w:rPr>
        <w:t>LS</w:t>
      </w:r>
      <w:r w:rsidR="00D84933">
        <w:rPr>
          <w:i/>
          <w:sz w:val="22"/>
          <w:szCs w:val="22"/>
        </w:rPr>
        <w:t xml:space="preserve"> 32-37; 60-62; 279-281</w:t>
      </w:r>
    </w:p>
    <w:p w:rsidR="009B6869" w:rsidRDefault="00C43986" w:rsidP="009B6869">
      <w:pPr>
        <w:rPr>
          <w:sz w:val="22"/>
          <w:szCs w:val="22"/>
        </w:rPr>
      </w:pPr>
      <w:r>
        <w:rPr>
          <w:b/>
          <w:sz w:val="22"/>
          <w:szCs w:val="22"/>
        </w:rPr>
        <w:t>Presenters</w:t>
      </w:r>
      <w:r w:rsidR="0003239B">
        <w:rPr>
          <w:b/>
          <w:sz w:val="22"/>
          <w:szCs w:val="22"/>
        </w:rPr>
        <w:t xml:space="preserve"> (2 on Swift)</w:t>
      </w:r>
      <w:r w:rsidR="009B6869">
        <w:rPr>
          <w:b/>
          <w:sz w:val="22"/>
          <w:szCs w:val="22"/>
        </w:rPr>
        <w:t xml:space="preserve">: </w:t>
      </w:r>
      <w:r w:rsidR="00CE2077">
        <w:rPr>
          <w:b/>
          <w:sz w:val="22"/>
          <w:szCs w:val="22"/>
        </w:rPr>
        <w:t xml:space="preserve"> Sara </w:t>
      </w:r>
      <w:r w:rsidR="009B6869">
        <w:rPr>
          <w:b/>
          <w:sz w:val="22"/>
          <w:szCs w:val="22"/>
        </w:rPr>
        <w:t>&amp;</w:t>
      </w:r>
      <w:r w:rsidR="00CE2077">
        <w:rPr>
          <w:b/>
          <w:sz w:val="22"/>
          <w:szCs w:val="22"/>
        </w:rPr>
        <w:t xml:space="preserve"> Eli</w:t>
      </w:r>
    </w:p>
    <w:p w:rsidR="009B6869" w:rsidRDefault="009B6869" w:rsidP="009B6869">
      <w:pPr>
        <w:rPr>
          <w:sz w:val="22"/>
          <w:szCs w:val="22"/>
        </w:rPr>
      </w:pPr>
    </w:p>
    <w:p w:rsidR="00CE2077" w:rsidRDefault="00CE2077" w:rsidP="009B6869">
      <w:pPr>
        <w:rPr>
          <w:sz w:val="22"/>
          <w:szCs w:val="22"/>
        </w:rPr>
      </w:pPr>
    </w:p>
    <w:p w:rsidR="009B6869" w:rsidRDefault="009B6869" w:rsidP="009B6869">
      <w:pPr>
        <w:widowControl w:val="0"/>
        <w:rPr>
          <w:b/>
          <w:bCs/>
          <w:sz w:val="22"/>
          <w:szCs w:val="22"/>
        </w:rPr>
      </w:pPr>
      <w:r>
        <w:rPr>
          <w:b/>
          <w:bCs/>
          <w:sz w:val="22"/>
          <w:szCs w:val="22"/>
        </w:rPr>
        <w:t xml:space="preserve">Week Seven- </w:t>
      </w:r>
      <w:r w:rsidR="009C6EFA">
        <w:rPr>
          <w:b/>
          <w:bCs/>
          <w:sz w:val="22"/>
          <w:szCs w:val="22"/>
        </w:rPr>
        <w:t xml:space="preserve">Locating Rhetorical Appeals; </w:t>
      </w:r>
      <w:r w:rsidR="00321F87">
        <w:rPr>
          <w:b/>
          <w:bCs/>
          <w:color w:val="F79646"/>
          <w:sz w:val="22"/>
          <w:szCs w:val="22"/>
          <w:highlight w:val="blue"/>
        </w:rPr>
        <w:t>In-class</w:t>
      </w:r>
      <w:r w:rsidR="00321F87">
        <w:rPr>
          <w:color w:val="F79646"/>
          <w:sz w:val="22"/>
          <w:szCs w:val="22"/>
          <w:highlight w:val="blue"/>
        </w:rPr>
        <w:t xml:space="preserve"> </w:t>
      </w:r>
      <w:r w:rsidR="00321F87">
        <w:rPr>
          <w:b/>
          <w:bCs/>
          <w:color w:val="F79646"/>
          <w:sz w:val="22"/>
          <w:szCs w:val="22"/>
          <w:highlight w:val="blue"/>
        </w:rPr>
        <w:t>Midterm Essay (</w:t>
      </w:r>
      <w:proofErr w:type="spellStart"/>
      <w:r w:rsidR="00321F87">
        <w:rPr>
          <w:b/>
          <w:bCs/>
          <w:color w:val="F79646"/>
          <w:sz w:val="22"/>
          <w:szCs w:val="22"/>
          <w:highlight w:val="blue"/>
        </w:rPr>
        <w:t>Th</w:t>
      </w:r>
      <w:proofErr w:type="spellEnd"/>
      <w:r w:rsidR="00321F87">
        <w:rPr>
          <w:b/>
          <w:bCs/>
          <w:color w:val="F79646"/>
          <w:sz w:val="22"/>
          <w:szCs w:val="22"/>
          <w:highlight w:val="blue"/>
        </w:rPr>
        <w:t>)</w:t>
      </w:r>
      <w:r w:rsidR="00321F87">
        <w:rPr>
          <w:b/>
          <w:bCs/>
          <w:color w:val="F79646"/>
          <w:sz w:val="22"/>
          <w:szCs w:val="22"/>
        </w:rPr>
        <w:t xml:space="preserve">  </w:t>
      </w:r>
    </w:p>
    <w:p w:rsidR="009B6869" w:rsidRDefault="009B6869" w:rsidP="009B6869">
      <w:pPr>
        <w:widowControl w:val="0"/>
        <w:rPr>
          <w:sz w:val="22"/>
          <w:szCs w:val="22"/>
        </w:rPr>
      </w:pPr>
      <w:r>
        <w:rPr>
          <w:b/>
          <w:bCs/>
          <w:sz w:val="22"/>
          <w:szCs w:val="22"/>
        </w:rPr>
        <w:t>10/</w:t>
      </w:r>
      <w:r w:rsidR="00F06848">
        <w:rPr>
          <w:b/>
          <w:bCs/>
          <w:sz w:val="22"/>
          <w:szCs w:val="22"/>
        </w:rPr>
        <w:t>7-10/10</w:t>
      </w:r>
      <w:r w:rsidR="00321F87">
        <w:rPr>
          <w:b/>
          <w:bCs/>
          <w:sz w:val="22"/>
          <w:szCs w:val="22"/>
        </w:rPr>
        <w:t xml:space="preserve"> </w:t>
      </w:r>
      <w:r w:rsidR="009C6EFA" w:rsidRPr="009C6EFA">
        <w:rPr>
          <w:sz w:val="22"/>
          <w:szCs w:val="22"/>
        </w:rPr>
        <w:t>Bb:</w:t>
      </w:r>
      <w:r w:rsidR="009C6EFA">
        <w:rPr>
          <w:b/>
          <w:sz w:val="22"/>
          <w:szCs w:val="22"/>
        </w:rPr>
        <w:t xml:space="preserve"> </w:t>
      </w:r>
      <w:r w:rsidR="00005160">
        <w:rPr>
          <w:sz w:val="22"/>
          <w:szCs w:val="22"/>
        </w:rPr>
        <w:t>“Black in Boston” (Howard).</w:t>
      </w:r>
    </w:p>
    <w:p w:rsidR="00D84933" w:rsidRPr="00D84933" w:rsidRDefault="00D84933" w:rsidP="009B6869">
      <w:pPr>
        <w:widowControl w:val="0"/>
        <w:rPr>
          <w:i/>
          <w:sz w:val="22"/>
          <w:szCs w:val="22"/>
        </w:rPr>
      </w:pPr>
      <w:r w:rsidRPr="00D84933">
        <w:rPr>
          <w:i/>
          <w:sz w:val="22"/>
          <w:szCs w:val="22"/>
        </w:rPr>
        <w:t>LS 65</w:t>
      </w:r>
    </w:p>
    <w:p w:rsidR="009B6869" w:rsidRDefault="00D84933" w:rsidP="009B6869">
      <w:pPr>
        <w:rPr>
          <w:bCs/>
          <w:i/>
          <w:sz w:val="22"/>
          <w:szCs w:val="22"/>
        </w:rPr>
      </w:pPr>
      <w:r>
        <w:rPr>
          <w:b/>
          <w:sz w:val="22"/>
          <w:szCs w:val="22"/>
        </w:rPr>
        <w:t>Presenter</w:t>
      </w:r>
      <w:r w:rsidR="009B6869">
        <w:rPr>
          <w:b/>
          <w:sz w:val="22"/>
          <w:szCs w:val="22"/>
        </w:rPr>
        <w:t xml:space="preserve">: </w:t>
      </w:r>
      <w:r w:rsidR="00CE2077">
        <w:rPr>
          <w:b/>
          <w:sz w:val="22"/>
          <w:szCs w:val="22"/>
        </w:rPr>
        <w:t>Breanne</w:t>
      </w:r>
    </w:p>
    <w:p w:rsidR="009B6869" w:rsidRDefault="009B6869" w:rsidP="009B6869">
      <w:pPr>
        <w:rPr>
          <w:bCs/>
          <w:i/>
          <w:sz w:val="22"/>
          <w:szCs w:val="22"/>
        </w:rPr>
      </w:pPr>
    </w:p>
    <w:p w:rsidR="00CE2077" w:rsidRDefault="00CE2077" w:rsidP="009B6869">
      <w:pPr>
        <w:rPr>
          <w:bCs/>
          <w:i/>
          <w:sz w:val="22"/>
          <w:szCs w:val="22"/>
        </w:rPr>
      </w:pPr>
    </w:p>
    <w:p w:rsidR="007C5413" w:rsidRDefault="009B6869" w:rsidP="007C5413">
      <w:pPr>
        <w:rPr>
          <w:b/>
          <w:bCs/>
          <w:sz w:val="22"/>
          <w:szCs w:val="22"/>
        </w:rPr>
      </w:pPr>
      <w:r>
        <w:rPr>
          <w:b/>
          <w:bCs/>
          <w:sz w:val="22"/>
          <w:szCs w:val="22"/>
        </w:rPr>
        <w:t xml:space="preserve">Week Eight- </w:t>
      </w:r>
      <w:r w:rsidR="00321F87">
        <w:rPr>
          <w:color w:val="FF0000"/>
          <w:sz w:val="22"/>
          <w:szCs w:val="22"/>
        </w:rPr>
        <w:t>Columbus Day</w:t>
      </w:r>
      <w:r w:rsidR="00321F87">
        <w:rPr>
          <w:b/>
          <w:bCs/>
          <w:color w:val="FF0000"/>
          <w:sz w:val="22"/>
          <w:szCs w:val="22"/>
        </w:rPr>
        <w:t xml:space="preserve"> (10/14-No Classes)</w:t>
      </w:r>
      <w:r w:rsidR="009C6EFA">
        <w:rPr>
          <w:b/>
          <w:bCs/>
          <w:color w:val="F79646"/>
          <w:sz w:val="22"/>
          <w:szCs w:val="22"/>
        </w:rPr>
        <w:t xml:space="preserve">; </w:t>
      </w:r>
      <w:r w:rsidR="007C5413" w:rsidRPr="005F589A">
        <w:rPr>
          <w:b/>
          <w:bCs/>
          <w:color w:val="0070C0"/>
          <w:sz w:val="22"/>
          <w:szCs w:val="22"/>
        </w:rPr>
        <w:t>Informational Assignment</w:t>
      </w:r>
      <w:r w:rsidR="007C5413" w:rsidRPr="005F589A">
        <w:rPr>
          <w:color w:val="0070C0"/>
          <w:sz w:val="22"/>
          <w:szCs w:val="22"/>
        </w:rPr>
        <w:t xml:space="preserve"> </w:t>
      </w:r>
      <w:r w:rsidR="007C5413">
        <w:rPr>
          <w:b/>
          <w:bCs/>
          <w:color w:val="0070C0"/>
          <w:sz w:val="22"/>
          <w:szCs w:val="22"/>
        </w:rPr>
        <w:t>Final</w:t>
      </w:r>
    </w:p>
    <w:p w:rsidR="009B6869" w:rsidRDefault="00321F87" w:rsidP="009B6869">
      <w:pPr>
        <w:rPr>
          <w:sz w:val="22"/>
          <w:szCs w:val="22"/>
        </w:rPr>
      </w:pPr>
      <w:r>
        <w:rPr>
          <w:b/>
          <w:bCs/>
          <w:sz w:val="22"/>
          <w:szCs w:val="22"/>
        </w:rPr>
        <w:t>1</w:t>
      </w:r>
      <w:r w:rsidR="00F06848">
        <w:rPr>
          <w:b/>
          <w:bCs/>
          <w:sz w:val="22"/>
          <w:szCs w:val="22"/>
        </w:rPr>
        <w:t>0/17</w:t>
      </w:r>
      <w:r w:rsidR="009B6869">
        <w:rPr>
          <w:sz w:val="22"/>
          <w:szCs w:val="22"/>
        </w:rPr>
        <w:t xml:space="preserve"> </w:t>
      </w:r>
      <w:r w:rsidR="009B6869">
        <w:rPr>
          <w:b/>
          <w:bCs/>
          <w:sz w:val="22"/>
          <w:szCs w:val="22"/>
        </w:rPr>
        <w:t>“</w:t>
      </w:r>
      <w:r w:rsidR="009B6869">
        <w:rPr>
          <w:sz w:val="22"/>
          <w:szCs w:val="22"/>
        </w:rPr>
        <w:t xml:space="preserve">How </w:t>
      </w:r>
      <w:r w:rsidR="00C43986">
        <w:rPr>
          <w:sz w:val="22"/>
          <w:szCs w:val="22"/>
        </w:rPr>
        <w:t>to Write a Letter” (Keillor 65);</w:t>
      </w:r>
      <w:r w:rsidR="00C43986" w:rsidRPr="00C43986">
        <w:rPr>
          <w:sz w:val="22"/>
          <w:szCs w:val="22"/>
        </w:rPr>
        <w:t xml:space="preserve"> </w:t>
      </w:r>
      <w:r w:rsidR="00C43986">
        <w:rPr>
          <w:sz w:val="22"/>
          <w:szCs w:val="22"/>
        </w:rPr>
        <w:t xml:space="preserve">“How to Write (the Perfect) Email” (Shipley &amp; </w:t>
      </w:r>
      <w:proofErr w:type="spellStart"/>
      <w:r w:rsidR="00C43986">
        <w:rPr>
          <w:sz w:val="22"/>
          <w:szCs w:val="22"/>
        </w:rPr>
        <w:t>Schwalbe</w:t>
      </w:r>
      <w:proofErr w:type="spellEnd"/>
      <w:r w:rsidR="00C43986">
        <w:rPr>
          <w:sz w:val="22"/>
          <w:szCs w:val="22"/>
        </w:rPr>
        <w:t xml:space="preserve"> 70).</w:t>
      </w:r>
    </w:p>
    <w:p w:rsidR="009B6869" w:rsidRPr="00D84933" w:rsidRDefault="00C43986" w:rsidP="009B6869">
      <w:pPr>
        <w:widowControl w:val="0"/>
        <w:rPr>
          <w:sz w:val="22"/>
          <w:szCs w:val="22"/>
        </w:rPr>
      </w:pPr>
      <w:r w:rsidRPr="00D84933">
        <w:rPr>
          <w:bCs/>
          <w:i/>
          <w:sz w:val="22"/>
          <w:szCs w:val="22"/>
        </w:rPr>
        <w:t>LS</w:t>
      </w:r>
      <w:r w:rsidR="00D84933" w:rsidRPr="00D84933">
        <w:rPr>
          <w:bCs/>
          <w:sz w:val="22"/>
          <w:szCs w:val="22"/>
        </w:rPr>
        <w:t xml:space="preserve"> 235-37</w:t>
      </w:r>
    </w:p>
    <w:p w:rsidR="009B6869" w:rsidRDefault="009B6869" w:rsidP="009B6869">
      <w:pPr>
        <w:rPr>
          <w:sz w:val="22"/>
          <w:szCs w:val="22"/>
        </w:rPr>
      </w:pPr>
      <w:r>
        <w:rPr>
          <w:b/>
          <w:sz w:val="22"/>
          <w:szCs w:val="22"/>
        </w:rPr>
        <w:t xml:space="preserve">Presenters: </w:t>
      </w:r>
      <w:r w:rsidR="00CE2077">
        <w:rPr>
          <w:b/>
          <w:sz w:val="22"/>
          <w:szCs w:val="22"/>
        </w:rPr>
        <w:t>Justin &amp; Kate</w:t>
      </w:r>
    </w:p>
    <w:p w:rsidR="009B6869" w:rsidRDefault="009B6869" w:rsidP="009B6869">
      <w:pPr>
        <w:tabs>
          <w:tab w:val="left" w:pos="1805"/>
        </w:tabs>
        <w:rPr>
          <w:b/>
          <w:bCs/>
          <w:sz w:val="22"/>
          <w:szCs w:val="22"/>
        </w:rPr>
      </w:pPr>
    </w:p>
    <w:p w:rsidR="00CE2077" w:rsidRDefault="00CE2077" w:rsidP="009B6869">
      <w:pPr>
        <w:tabs>
          <w:tab w:val="left" w:pos="1805"/>
        </w:tabs>
        <w:rPr>
          <w:b/>
          <w:bCs/>
          <w:sz w:val="22"/>
          <w:szCs w:val="22"/>
        </w:rPr>
      </w:pPr>
      <w:bookmarkStart w:id="0" w:name="_GoBack"/>
      <w:bookmarkEnd w:id="0"/>
    </w:p>
    <w:p w:rsidR="009B6869" w:rsidRDefault="009B6869" w:rsidP="009B6869">
      <w:pPr>
        <w:tabs>
          <w:tab w:val="left" w:pos="1805"/>
        </w:tabs>
        <w:rPr>
          <w:b/>
          <w:bCs/>
          <w:sz w:val="22"/>
          <w:szCs w:val="22"/>
        </w:rPr>
      </w:pPr>
      <w:r>
        <w:rPr>
          <w:b/>
          <w:bCs/>
          <w:sz w:val="22"/>
          <w:szCs w:val="22"/>
        </w:rPr>
        <w:t>Week Nine-</w:t>
      </w:r>
      <w:r>
        <w:rPr>
          <w:b/>
          <w:bCs/>
          <w:color w:val="0070C0"/>
          <w:sz w:val="22"/>
          <w:szCs w:val="22"/>
        </w:rPr>
        <w:t xml:space="preserve"> </w:t>
      </w:r>
      <w:r w:rsidR="00D84933" w:rsidRPr="00D84933">
        <w:rPr>
          <w:b/>
          <w:bCs/>
          <w:sz w:val="22"/>
          <w:szCs w:val="22"/>
        </w:rPr>
        <w:t>Definition; Comparison and Contrast</w:t>
      </w:r>
    </w:p>
    <w:p w:rsidR="0003239B" w:rsidRDefault="00321F87" w:rsidP="0003239B">
      <w:pPr>
        <w:tabs>
          <w:tab w:val="left" w:pos="1805"/>
        </w:tabs>
        <w:rPr>
          <w:sz w:val="22"/>
          <w:szCs w:val="22"/>
        </w:rPr>
      </w:pPr>
      <w:r>
        <w:rPr>
          <w:b/>
          <w:bCs/>
          <w:sz w:val="22"/>
          <w:szCs w:val="22"/>
        </w:rPr>
        <w:t>10/21-10/24</w:t>
      </w:r>
      <w:r w:rsidR="009B6869">
        <w:rPr>
          <w:sz w:val="22"/>
          <w:szCs w:val="22"/>
        </w:rPr>
        <w:t xml:space="preserve"> </w:t>
      </w:r>
      <w:r w:rsidR="009C6EFA">
        <w:rPr>
          <w:sz w:val="22"/>
          <w:szCs w:val="22"/>
        </w:rPr>
        <w:t>Bb:</w:t>
      </w:r>
      <w:r w:rsidR="009C6EFA" w:rsidRPr="00A54FAC">
        <w:rPr>
          <w:sz w:val="22"/>
          <w:szCs w:val="22"/>
        </w:rPr>
        <w:t xml:space="preserve"> </w:t>
      </w:r>
      <w:r w:rsidR="0003239B">
        <w:rPr>
          <w:sz w:val="22"/>
          <w:szCs w:val="22"/>
        </w:rPr>
        <w:t>“Pride” (Frazier); “Neat People vs. Sloppy People” (Britt 35).</w:t>
      </w:r>
    </w:p>
    <w:p w:rsidR="009B6869" w:rsidRDefault="00C43986" w:rsidP="009B6869">
      <w:pPr>
        <w:rPr>
          <w:color w:val="00B050"/>
          <w:sz w:val="22"/>
          <w:szCs w:val="22"/>
        </w:rPr>
      </w:pPr>
      <w:r>
        <w:rPr>
          <w:i/>
          <w:iCs/>
          <w:sz w:val="22"/>
          <w:szCs w:val="22"/>
        </w:rPr>
        <w:t xml:space="preserve">LS </w:t>
      </w:r>
      <w:r w:rsidR="00D84933" w:rsidRPr="00D84933">
        <w:rPr>
          <w:i/>
          <w:sz w:val="22"/>
          <w:szCs w:val="22"/>
        </w:rPr>
        <w:t>18-20</w:t>
      </w:r>
      <w:r w:rsidR="009E3458">
        <w:rPr>
          <w:i/>
          <w:sz w:val="22"/>
          <w:szCs w:val="22"/>
        </w:rPr>
        <w:t>; 68-91</w:t>
      </w:r>
    </w:p>
    <w:p w:rsidR="009B6869" w:rsidRDefault="009B6869" w:rsidP="009B6869">
      <w:pPr>
        <w:rPr>
          <w:sz w:val="22"/>
          <w:szCs w:val="22"/>
        </w:rPr>
      </w:pPr>
      <w:r>
        <w:rPr>
          <w:b/>
          <w:sz w:val="22"/>
          <w:szCs w:val="22"/>
        </w:rPr>
        <w:t xml:space="preserve">Presenters: </w:t>
      </w:r>
      <w:r w:rsidR="00CE2077">
        <w:rPr>
          <w:b/>
          <w:sz w:val="22"/>
          <w:szCs w:val="22"/>
        </w:rPr>
        <w:t xml:space="preserve">Hayley &amp; </w:t>
      </w:r>
      <w:proofErr w:type="spellStart"/>
      <w:r w:rsidR="00CE2077">
        <w:rPr>
          <w:b/>
          <w:sz w:val="22"/>
          <w:szCs w:val="22"/>
        </w:rPr>
        <w:t>Alexa</w:t>
      </w:r>
      <w:proofErr w:type="spellEnd"/>
    </w:p>
    <w:p w:rsidR="009B6869" w:rsidRDefault="009B6869" w:rsidP="009B6869">
      <w:pPr>
        <w:rPr>
          <w:sz w:val="22"/>
          <w:szCs w:val="22"/>
        </w:rPr>
      </w:pPr>
    </w:p>
    <w:p w:rsidR="009B6869" w:rsidRDefault="009B6869" w:rsidP="009B6869">
      <w:pPr>
        <w:rPr>
          <w:sz w:val="22"/>
          <w:szCs w:val="22"/>
        </w:rPr>
      </w:pPr>
    </w:p>
    <w:p w:rsidR="009B6869" w:rsidRDefault="009B6869" w:rsidP="009B6869">
      <w:pPr>
        <w:rPr>
          <w:b/>
          <w:bCs/>
          <w:sz w:val="22"/>
          <w:szCs w:val="22"/>
        </w:rPr>
      </w:pPr>
      <w:r>
        <w:rPr>
          <w:b/>
          <w:bCs/>
          <w:sz w:val="22"/>
          <w:szCs w:val="22"/>
        </w:rPr>
        <w:t xml:space="preserve">Week Ten- </w:t>
      </w:r>
      <w:r w:rsidR="007C5413">
        <w:rPr>
          <w:b/>
          <w:bCs/>
          <w:color w:val="0070C0"/>
          <w:sz w:val="22"/>
          <w:szCs w:val="22"/>
        </w:rPr>
        <w:t>Situation Essay Draft</w:t>
      </w:r>
      <w:r w:rsidR="009E3458">
        <w:rPr>
          <w:b/>
          <w:bCs/>
          <w:color w:val="0070C0"/>
          <w:sz w:val="22"/>
          <w:szCs w:val="22"/>
        </w:rPr>
        <w:t>; on MLA</w:t>
      </w:r>
    </w:p>
    <w:p w:rsidR="009B6869" w:rsidRDefault="00321F87" w:rsidP="009B6869">
      <w:pPr>
        <w:tabs>
          <w:tab w:val="left" w:pos="1805"/>
        </w:tabs>
        <w:rPr>
          <w:sz w:val="22"/>
          <w:szCs w:val="22"/>
        </w:rPr>
      </w:pPr>
      <w:proofErr w:type="gramStart"/>
      <w:r>
        <w:rPr>
          <w:b/>
          <w:bCs/>
          <w:sz w:val="22"/>
          <w:szCs w:val="22"/>
        </w:rPr>
        <w:t>10/28-10/31</w:t>
      </w:r>
      <w:r w:rsidR="009B6869">
        <w:rPr>
          <w:b/>
          <w:bCs/>
          <w:sz w:val="22"/>
          <w:szCs w:val="22"/>
        </w:rPr>
        <w:t xml:space="preserve"> “</w:t>
      </w:r>
      <w:r w:rsidR="009B6869">
        <w:rPr>
          <w:sz w:val="22"/>
          <w:szCs w:val="22"/>
        </w:rPr>
        <w:t>Desp</w:t>
      </w:r>
      <w:r w:rsidR="00005160">
        <w:rPr>
          <w:sz w:val="22"/>
          <w:szCs w:val="22"/>
        </w:rPr>
        <w:t xml:space="preserve">eration Writing” (Elbow 1); </w:t>
      </w:r>
      <w:r w:rsidR="0003239B" w:rsidRPr="00CE2077">
        <w:rPr>
          <w:b/>
          <w:sz w:val="22"/>
          <w:szCs w:val="22"/>
        </w:rPr>
        <w:t>TBA.</w:t>
      </w:r>
      <w:proofErr w:type="gramEnd"/>
    </w:p>
    <w:p w:rsidR="009B6869" w:rsidRPr="00F93092" w:rsidRDefault="00C43986" w:rsidP="009B6869">
      <w:pPr>
        <w:rPr>
          <w:i/>
          <w:sz w:val="22"/>
          <w:szCs w:val="22"/>
        </w:rPr>
      </w:pPr>
      <w:r>
        <w:rPr>
          <w:i/>
          <w:iCs/>
          <w:sz w:val="22"/>
          <w:szCs w:val="22"/>
        </w:rPr>
        <w:t>LS</w:t>
      </w:r>
      <w:r w:rsidR="009B6869">
        <w:rPr>
          <w:i/>
          <w:iCs/>
          <w:sz w:val="22"/>
          <w:szCs w:val="22"/>
        </w:rPr>
        <w:t xml:space="preserve"> </w:t>
      </w:r>
      <w:r w:rsidR="00F93092">
        <w:rPr>
          <w:i/>
          <w:sz w:val="22"/>
          <w:szCs w:val="22"/>
        </w:rPr>
        <w:t>105, 113, 118, 122</w:t>
      </w:r>
      <w:r w:rsidR="009E3458">
        <w:rPr>
          <w:i/>
          <w:sz w:val="22"/>
          <w:szCs w:val="22"/>
        </w:rPr>
        <w:t>; 93-</w:t>
      </w:r>
    </w:p>
    <w:p w:rsidR="009B6869" w:rsidRDefault="00CE2077" w:rsidP="009B6869">
      <w:pPr>
        <w:tabs>
          <w:tab w:val="left" w:pos="1805"/>
        </w:tabs>
        <w:rPr>
          <w:b/>
          <w:bCs/>
          <w:color w:val="F79646"/>
          <w:sz w:val="22"/>
          <w:szCs w:val="22"/>
        </w:rPr>
      </w:pPr>
      <w:r>
        <w:rPr>
          <w:b/>
          <w:sz w:val="22"/>
          <w:szCs w:val="22"/>
        </w:rPr>
        <w:t xml:space="preserve">Presenters: </w:t>
      </w:r>
      <w:proofErr w:type="spellStart"/>
      <w:r>
        <w:rPr>
          <w:b/>
          <w:sz w:val="22"/>
          <w:szCs w:val="22"/>
        </w:rPr>
        <w:t>Lizzy</w:t>
      </w:r>
      <w:proofErr w:type="spellEnd"/>
      <w:r>
        <w:rPr>
          <w:b/>
          <w:sz w:val="22"/>
          <w:szCs w:val="22"/>
        </w:rPr>
        <w:t xml:space="preserve"> &amp; Scott</w:t>
      </w:r>
    </w:p>
    <w:p w:rsidR="009B6869" w:rsidRDefault="009B6869" w:rsidP="009B6869">
      <w:pPr>
        <w:widowControl w:val="0"/>
        <w:rPr>
          <w:sz w:val="22"/>
          <w:szCs w:val="22"/>
        </w:rPr>
      </w:pPr>
    </w:p>
    <w:p w:rsidR="009B6869" w:rsidRDefault="009B6869" w:rsidP="009B6869">
      <w:pPr>
        <w:widowControl w:val="0"/>
        <w:rPr>
          <w:sz w:val="22"/>
          <w:szCs w:val="22"/>
        </w:rPr>
      </w:pPr>
    </w:p>
    <w:p w:rsidR="009B6869" w:rsidRDefault="009B6869" w:rsidP="009B6869">
      <w:pPr>
        <w:widowControl w:val="0"/>
        <w:rPr>
          <w:sz w:val="22"/>
          <w:szCs w:val="22"/>
        </w:rPr>
      </w:pPr>
      <w:r>
        <w:rPr>
          <w:b/>
          <w:bCs/>
          <w:sz w:val="22"/>
          <w:szCs w:val="22"/>
        </w:rPr>
        <w:t>Week Eleven-</w:t>
      </w:r>
      <w:r>
        <w:rPr>
          <w:sz w:val="22"/>
          <w:szCs w:val="22"/>
        </w:rPr>
        <w:t xml:space="preserve"> </w:t>
      </w:r>
      <w:r>
        <w:rPr>
          <w:b/>
          <w:bCs/>
          <w:sz w:val="22"/>
          <w:szCs w:val="22"/>
        </w:rPr>
        <w:t>Rhetorical Grammar</w:t>
      </w:r>
      <w:r w:rsidR="00005160">
        <w:rPr>
          <w:b/>
          <w:bCs/>
          <w:sz w:val="22"/>
          <w:szCs w:val="22"/>
        </w:rPr>
        <w:t xml:space="preserve">; </w:t>
      </w:r>
      <w:r w:rsidR="00005160">
        <w:rPr>
          <w:b/>
          <w:bCs/>
          <w:color w:val="0070C0"/>
          <w:sz w:val="22"/>
          <w:szCs w:val="22"/>
        </w:rPr>
        <w:t>Situation Essay Final</w:t>
      </w:r>
    </w:p>
    <w:p w:rsidR="009B6869" w:rsidRDefault="00321F87" w:rsidP="009B6869">
      <w:pPr>
        <w:tabs>
          <w:tab w:val="left" w:pos="2056"/>
        </w:tabs>
        <w:rPr>
          <w:b/>
          <w:bCs/>
          <w:sz w:val="22"/>
          <w:szCs w:val="22"/>
        </w:rPr>
      </w:pPr>
      <w:r>
        <w:rPr>
          <w:b/>
          <w:bCs/>
          <w:sz w:val="22"/>
          <w:szCs w:val="22"/>
        </w:rPr>
        <w:t>11/4-11/7</w:t>
      </w:r>
      <w:r w:rsidR="009B6869">
        <w:rPr>
          <w:b/>
          <w:bCs/>
          <w:sz w:val="22"/>
          <w:szCs w:val="22"/>
        </w:rPr>
        <w:t xml:space="preserve"> “</w:t>
      </w:r>
      <w:r w:rsidR="009B6869">
        <w:rPr>
          <w:sz w:val="22"/>
          <w:szCs w:val="22"/>
        </w:rPr>
        <w:t>Girl” (Kincaid 193); “How I Came to Love the Veil” (Ridley 177).</w:t>
      </w:r>
    </w:p>
    <w:p w:rsidR="009B6869" w:rsidRDefault="00C43986" w:rsidP="009B6869">
      <w:pPr>
        <w:rPr>
          <w:b/>
          <w:bCs/>
          <w:sz w:val="22"/>
          <w:szCs w:val="22"/>
        </w:rPr>
      </w:pPr>
      <w:r>
        <w:rPr>
          <w:i/>
          <w:iCs/>
          <w:sz w:val="22"/>
          <w:szCs w:val="22"/>
        </w:rPr>
        <w:t>LS</w:t>
      </w:r>
      <w:r w:rsidR="009E3458">
        <w:rPr>
          <w:i/>
          <w:iCs/>
          <w:sz w:val="22"/>
          <w:szCs w:val="22"/>
        </w:rPr>
        <w:t xml:space="preserve"> </w:t>
      </w:r>
    </w:p>
    <w:p w:rsidR="009B6869" w:rsidRDefault="00CE2077" w:rsidP="009B6869">
      <w:pPr>
        <w:widowControl w:val="0"/>
        <w:rPr>
          <w:sz w:val="22"/>
          <w:szCs w:val="22"/>
        </w:rPr>
      </w:pPr>
      <w:r>
        <w:rPr>
          <w:b/>
          <w:sz w:val="22"/>
          <w:szCs w:val="22"/>
        </w:rPr>
        <w:t xml:space="preserve">Presenters: Dana </w:t>
      </w:r>
      <w:r w:rsidR="009B6869">
        <w:rPr>
          <w:b/>
          <w:sz w:val="22"/>
          <w:szCs w:val="22"/>
        </w:rPr>
        <w:t>&amp;</w:t>
      </w:r>
      <w:r>
        <w:rPr>
          <w:b/>
          <w:sz w:val="22"/>
          <w:szCs w:val="22"/>
        </w:rPr>
        <w:t xml:space="preserve"> Natalia</w:t>
      </w:r>
    </w:p>
    <w:p w:rsidR="009B6869" w:rsidRDefault="009B6869" w:rsidP="009B6869">
      <w:pPr>
        <w:rPr>
          <w:sz w:val="22"/>
          <w:szCs w:val="22"/>
        </w:rPr>
      </w:pPr>
    </w:p>
    <w:p w:rsidR="009B6869" w:rsidRDefault="009B6869" w:rsidP="009B6869">
      <w:pPr>
        <w:rPr>
          <w:sz w:val="22"/>
          <w:szCs w:val="22"/>
        </w:rPr>
      </w:pPr>
    </w:p>
    <w:p w:rsidR="009B6869" w:rsidRPr="007C5413" w:rsidRDefault="009B6869" w:rsidP="009B6869">
      <w:pPr>
        <w:rPr>
          <w:b/>
          <w:color w:val="0070C0"/>
          <w:sz w:val="22"/>
          <w:szCs w:val="22"/>
        </w:rPr>
      </w:pPr>
      <w:r>
        <w:rPr>
          <w:b/>
          <w:bCs/>
          <w:sz w:val="22"/>
          <w:szCs w:val="22"/>
        </w:rPr>
        <w:t>Week Twelve-</w:t>
      </w:r>
      <w:r>
        <w:rPr>
          <w:sz w:val="22"/>
          <w:szCs w:val="22"/>
        </w:rPr>
        <w:t>In-class Ad Analysis</w:t>
      </w:r>
      <w:r w:rsidR="00005160">
        <w:rPr>
          <w:sz w:val="22"/>
          <w:szCs w:val="22"/>
        </w:rPr>
        <w:t xml:space="preserve">; </w:t>
      </w:r>
      <w:proofErr w:type="spellStart"/>
      <w:r w:rsidR="00005160" w:rsidRPr="007C5413">
        <w:rPr>
          <w:b/>
          <w:color w:val="7030A0"/>
          <w:sz w:val="22"/>
          <w:szCs w:val="22"/>
        </w:rPr>
        <w:t>Glogster</w:t>
      </w:r>
      <w:proofErr w:type="spellEnd"/>
      <w:r w:rsidR="00005160" w:rsidRPr="007C5413">
        <w:rPr>
          <w:b/>
          <w:color w:val="7030A0"/>
          <w:sz w:val="22"/>
          <w:szCs w:val="22"/>
        </w:rPr>
        <w:t xml:space="preserve"> Assignment</w:t>
      </w:r>
    </w:p>
    <w:p w:rsidR="009B6869" w:rsidRDefault="00321F87" w:rsidP="009B6869">
      <w:pPr>
        <w:rPr>
          <w:sz w:val="22"/>
          <w:szCs w:val="22"/>
        </w:rPr>
      </w:pPr>
      <w:r>
        <w:rPr>
          <w:b/>
          <w:bCs/>
          <w:sz w:val="22"/>
          <w:szCs w:val="22"/>
        </w:rPr>
        <w:t xml:space="preserve"> 11/11-11/14</w:t>
      </w:r>
      <w:r w:rsidR="009B6869">
        <w:rPr>
          <w:b/>
          <w:bCs/>
          <w:sz w:val="22"/>
          <w:szCs w:val="22"/>
        </w:rPr>
        <w:t xml:space="preserve"> </w:t>
      </w:r>
      <w:r w:rsidR="009B6869">
        <w:rPr>
          <w:sz w:val="22"/>
          <w:szCs w:val="22"/>
        </w:rPr>
        <w:t xml:space="preserve">“The Bias of Language, the Bias of Pictures” (Postman &amp; Powers 81); Dove Campaign Ad (223). </w:t>
      </w:r>
    </w:p>
    <w:p w:rsidR="00005160" w:rsidRDefault="00C43986" w:rsidP="009B6869">
      <w:pPr>
        <w:rPr>
          <w:bCs/>
          <w:sz w:val="22"/>
          <w:szCs w:val="22"/>
        </w:rPr>
      </w:pPr>
      <w:r>
        <w:rPr>
          <w:i/>
          <w:iCs/>
          <w:sz w:val="22"/>
          <w:szCs w:val="22"/>
        </w:rPr>
        <w:t>LS</w:t>
      </w:r>
      <w:r w:rsidR="00F93092">
        <w:rPr>
          <w:bCs/>
          <w:sz w:val="22"/>
          <w:szCs w:val="22"/>
        </w:rPr>
        <w:t xml:space="preserve"> </w:t>
      </w:r>
      <w:r w:rsidR="00F93092" w:rsidRPr="00F93092">
        <w:rPr>
          <w:bCs/>
          <w:i/>
          <w:sz w:val="22"/>
          <w:szCs w:val="22"/>
        </w:rPr>
        <w:t>9; 29-31</w:t>
      </w:r>
      <w:r w:rsidR="00005160">
        <w:rPr>
          <w:bCs/>
          <w:sz w:val="22"/>
          <w:szCs w:val="22"/>
        </w:rPr>
        <w:t xml:space="preserve"> </w:t>
      </w:r>
    </w:p>
    <w:p w:rsidR="00CE2077" w:rsidRDefault="009B6869" w:rsidP="009B6869">
      <w:pPr>
        <w:rPr>
          <w:b/>
          <w:sz w:val="22"/>
          <w:szCs w:val="22"/>
        </w:rPr>
      </w:pPr>
      <w:r>
        <w:rPr>
          <w:b/>
          <w:sz w:val="22"/>
          <w:szCs w:val="22"/>
        </w:rPr>
        <w:t>Present</w:t>
      </w:r>
      <w:r w:rsidR="00005160">
        <w:rPr>
          <w:b/>
          <w:sz w:val="22"/>
          <w:szCs w:val="22"/>
        </w:rPr>
        <w:t>ers</w:t>
      </w:r>
      <w:r w:rsidR="00CE2077">
        <w:rPr>
          <w:b/>
          <w:sz w:val="22"/>
          <w:szCs w:val="22"/>
        </w:rPr>
        <w:t xml:space="preserve"> (2 on Postman &amp; Powers): Ernst &amp; </w:t>
      </w:r>
      <w:proofErr w:type="spellStart"/>
      <w:r w:rsidR="00CE2077">
        <w:rPr>
          <w:b/>
          <w:sz w:val="22"/>
          <w:szCs w:val="22"/>
        </w:rPr>
        <w:t>Conor</w:t>
      </w:r>
      <w:proofErr w:type="spellEnd"/>
    </w:p>
    <w:p w:rsidR="00CE2077" w:rsidRDefault="00CE2077" w:rsidP="009B6869">
      <w:pPr>
        <w:rPr>
          <w:b/>
          <w:sz w:val="22"/>
          <w:szCs w:val="22"/>
        </w:rPr>
      </w:pPr>
    </w:p>
    <w:p w:rsidR="00CE2077" w:rsidRDefault="00CE2077" w:rsidP="009B6869">
      <w:pPr>
        <w:rPr>
          <w:sz w:val="22"/>
          <w:szCs w:val="22"/>
        </w:rPr>
      </w:pPr>
    </w:p>
    <w:p w:rsidR="00252284" w:rsidRDefault="009B6869" w:rsidP="00252284">
      <w:pPr>
        <w:widowControl w:val="0"/>
        <w:rPr>
          <w:color w:val="FF0000"/>
          <w:sz w:val="22"/>
          <w:szCs w:val="22"/>
        </w:rPr>
      </w:pPr>
      <w:r>
        <w:rPr>
          <w:b/>
          <w:bCs/>
          <w:sz w:val="22"/>
          <w:szCs w:val="22"/>
        </w:rPr>
        <w:t>Week Thirteen-</w:t>
      </w:r>
      <w:r w:rsidR="00776C30">
        <w:rPr>
          <w:b/>
          <w:bCs/>
          <w:sz w:val="22"/>
          <w:szCs w:val="22"/>
        </w:rPr>
        <w:t>Portfolio Cover Letter Workshop</w:t>
      </w:r>
    </w:p>
    <w:p w:rsidR="00252284" w:rsidRDefault="00321F87" w:rsidP="00252284">
      <w:pPr>
        <w:rPr>
          <w:b/>
          <w:bCs/>
          <w:sz w:val="22"/>
          <w:szCs w:val="22"/>
        </w:rPr>
      </w:pPr>
      <w:r>
        <w:rPr>
          <w:b/>
          <w:bCs/>
          <w:sz w:val="22"/>
          <w:szCs w:val="22"/>
        </w:rPr>
        <w:t xml:space="preserve">11/18-11/21 </w:t>
      </w:r>
      <w:r w:rsidR="00252284">
        <w:rPr>
          <w:sz w:val="22"/>
          <w:szCs w:val="22"/>
        </w:rPr>
        <w:t>“Marrying Absurd” (</w:t>
      </w:r>
      <w:proofErr w:type="spellStart"/>
      <w:r w:rsidR="00252284">
        <w:rPr>
          <w:sz w:val="22"/>
          <w:szCs w:val="22"/>
        </w:rPr>
        <w:t>Didion</w:t>
      </w:r>
      <w:proofErr w:type="spellEnd"/>
      <w:r w:rsidR="00252284">
        <w:rPr>
          <w:sz w:val="22"/>
          <w:szCs w:val="22"/>
        </w:rPr>
        <w:t xml:space="preserve"> 127); What Is Marriage For?” (Rauch 133).</w:t>
      </w:r>
    </w:p>
    <w:p w:rsidR="00252284" w:rsidRDefault="00CE2077" w:rsidP="00252284">
      <w:pPr>
        <w:rPr>
          <w:b/>
          <w:bCs/>
          <w:sz w:val="22"/>
          <w:szCs w:val="22"/>
        </w:rPr>
      </w:pPr>
      <w:r>
        <w:rPr>
          <w:b/>
          <w:sz w:val="22"/>
          <w:szCs w:val="22"/>
        </w:rPr>
        <w:t>Presenters: Paige &amp; Meghan</w:t>
      </w:r>
    </w:p>
    <w:p w:rsidR="009B6869" w:rsidRDefault="009B6869" w:rsidP="009B6869">
      <w:pPr>
        <w:rPr>
          <w:sz w:val="22"/>
          <w:szCs w:val="22"/>
        </w:rPr>
      </w:pPr>
    </w:p>
    <w:p w:rsidR="00252284" w:rsidRDefault="00252284" w:rsidP="00252284">
      <w:pPr>
        <w:widowControl w:val="0"/>
        <w:rPr>
          <w:b/>
          <w:bCs/>
          <w:sz w:val="22"/>
          <w:szCs w:val="22"/>
        </w:rPr>
      </w:pPr>
    </w:p>
    <w:p w:rsidR="00252284" w:rsidRPr="00252284" w:rsidRDefault="009B6869" w:rsidP="00252284">
      <w:pPr>
        <w:widowControl w:val="0"/>
        <w:rPr>
          <w:color w:val="FF0000"/>
          <w:sz w:val="22"/>
          <w:szCs w:val="22"/>
        </w:rPr>
      </w:pPr>
      <w:r>
        <w:rPr>
          <w:b/>
          <w:bCs/>
          <w:sz w:val="22"/>
          <w:szCs w:val="22"/>
        </w:rPr>
        <w:t>Week Fourteen-</w:t>
      </w:r>
      <w:r w:rsidR="00776C30" w:rsidRPr="00776C30">
        <w:rPr>
          <w:color w:val="7030A0"/>
          <w:sz w:val="22"/>
          <w:szCs w:val="22"/>
        </w:rPr>
        <w:t xml:space="preserve"> </w:t>
      </w:r>
      <w:proofErr w:type="spellStart"/>
      <w:r w:rsidR="00776C30" w:rsidRPr="007C5413">
        <w:rPr>
          <w:b/>
          <w:color w:val="7030A0"/>
          <w:sz w:val="22"/>
          <w:szCs w:val="22"/>
        </w:rPr>
        <w:t>Glogster</w:t>
      </w:r>
      <w:proofErr w:type="spellEnd"/>
      <w:r w:rsidR="00776C30" w:rsidRPr="007C5413">
        <w:rPr>
          <w:b/>
          <w:color w:val="7030A0"/>
          <w:sz w:val="22"/>
          <w:szCs w:val="22"/>
        </w:rPr>
        <w:t xml:space="preserve"> Assignment Due</w:t>
      </w:r>
      <w:r w:rsidR="0003239B">
        <w:rPr>
          <w:b/>
          <w:color w:val="7030A0"/>
          <w:sz w:val="22"/>
          <w:szCs w:val="22"/>
        </w:rPr>
        <w:t xml:space="preserve"> (Save as finished, private)</w:t>
      </w:r>
    </w:p>
    <w:p w:rsidR="009B6869" w:rsidRPr="00252284" w:rsidRDefault="00252284" w:rsidP="00252284">
      <w:pPr>
        <w:widowControl w:val="0"/>
        <w:rPr>
          <w:b/>
          <w:bCs/>
          <w:sz w:val="22"/>
          <w:szCs w:val="22"/>
        </w:rPr>
      </w:pPr>
      <w:r>
        <w:rPr>
          <w:color w:val="FF0000"/>
          <w:sz w:val="22"/>
          <w:szCs w:val="22"/>
        </w:rPr>
        <w:t>Thanksgiving Recess (</w:t>
      </w:r>
      <w:r>
        <w:rPr>
          <w:b/>
          <w:bCs/>
          <w:color w:val="FF0000"/>
          <w:sz w:val="22"/>
          <w:szCs w:val="22"/>
        </w:rPr>
        <w:t xml:space="preserve">11/27-11/29-No Classes)  </w:t>
      </w:r>
      <w:r>
        <w:rPr>
          <w:b/>
          <w:bCs/>
          <w:sz w:val="22"/>
          <w:szCs w:val="22"/>
        </w:rPr>
        <w:t xml:space="preserve"> </w:t>
      </w:r>
    </w:p>
    <w:p w:rsidR="009B6869" w:rsidRDefault="00F06848" w:rsidP="00252284">
      <w:pPr>
        <w:rPr>
          <w:b/>
          <w:bCs/>
          <w:sz w:val="22"/>
          <w:szCs w:val="22"/>
        </w:rPr>
      </w:pPr>
      <w:r>
        <w:rPr>
          <w:b/>
          <w:bCs/>
          <w:sz w:val="22"/>
          <w:szCs w:val="22"/>
        </w:rPr>
        <w:t>11/25 TBA</w:t>
      </w:r>
      <w:r w:rsidR="009B6869">
        <w:rPr>
          <w:b/>
          <w:bCs/>
          <w:sz w:val="22"/>
          <w:szCs w:val="22"/>
        </w:rPr>
        <w:t xml:space="preserve"> </w:t>
      </w:r>
    </w:p>
    <w:p w:rsidR="009B6869" w:rsidRDefault="009B6869" w:rsidP="009B6869">
      <w:pPr>
        <w:rPr>
          <w:b/>
          <w:bCs/>
          <w:sz w:val="22"/>
          <w:szCs w:val="22"/>
        </w:rPr>
      </w:pPr>
    </w:p>
    <w:p w:rsidR="009B6869" w:rsidRDefault="009B6869" w:rsidP="009B6869">
      <w:pPr>
        <w:rPr>
          <w:b/>
          <w:bCs/>
          <w:sz w:val="22"/>
          <w:szCs w:val="22"/>
        </w:rPr>
      </w:pPr>
    </w:p>
    <w:p w:rsidR="009B6869" w:rsidRDefault="009B6869" w:rsidP="009B6869">
      <w:pPr>
        <w:widowControl w:val="0"/>
        <w:rPr>
          <w:b/>
          <w:bCs/>
          <w:sz w:val="22"/>
          <w:szCs w:val="22"/>
        </w:rPr>
      </w:pPr>
      <w:r>
        <w:rPr>
          <w:b/>
          <w:bCs/>
          <w:sz w:val="22"/>
          <w:szCs w:val="22"/>
        </w:rPr>
        <w:t xml:space="preserve">Week Fifteen- </w:t>
      </w:r>
      <w:r w:rsidR="00F06848" w:rsidRPr="00F06848">
        <w:rPr>
          <w:b/>
          <w:bCs/>
          <w:color w:val="7030A0"/>
          <w:sz w:val="22"/>
          <w:szCs w:val="22"/>
        </w:rPr>
        <w:t xml:space="preserve">Five-Minute </w:t>
      </w:r>
      <w:proofErr w:type="spellStart"/>
      <w:r w:rsidR="00F06848">
        <w:rPr>
          <w:b/>
          <w:bCs/>
          <w:color w:val="7030A0"/>
          <w:sz w:val="22"/>
          <w:szCs w:val="22"/>
        </w:rPr>
        <w:t>Glog</w:t>
      </w:r>
      <w:proofErr w:type="spellEnd"/>
      <w:r w:rsidR="00F06848">
        <w:rPr>
          <w:b/>
          <w:bCs/>
          <w:color w:val="7030A0"/>
          <w:sz w:val="22"/>
          <w:szCs w:val="22"/>
        </w:rPr>
        <w:t xml:space="preserve"> Presentations; </w:t>
      </w:r>
      <w:r w:rsidR="00F06848" w:rsidRPr="007C5413">
        <w:rPr>
          <w:b/>
          <w:bCs/>
          <w:color w:val="00B050"/>
          <w:sz w:val="22"/>
          <w:szCs w:val="22"/>
        </w:rPr>
        <w:t>Online SEI</w:t>
      </w:r>
    </w:p>
    <w:p w:rsidR="009B6869" w:rsidRDefault="003E25DF" w:rsidP="009B6869">
      <w:pPr>
        <w:rPr>
          <w:b/>
          <w:bCs/>
          <w:sz w:val="22"/>
          <w:szCs w:val="22"/>
        </w:rPr>
      </w:pPr>
      <w:r>
        <w:rPr>
          <w:b/>
          <w:bCs/>
          <w:sz w:val="22"/>
          <w:szCs w:val="22"/>
        </w:rPr>
        <w:t xml:space="preserve"> 12/2-12/5</w:t>
      </w:r>
      <w:r w:rsidR="00776C30">
        <w:rPr>
          <w:b/>
          <w:bCs/>
          <w:sz w:val="22"/>
          <w:szCs w:val="22"/>
        </w:rPr>
        <w:t xml:space="preserve"> </w:t>
      </w:r>
    </w:p>
    <w:p w:rsidR="009B6869" w:rsidRDefault="009B6869" w:rsidP="009B6869">
      <w:pPr>
        <w:rPr>
          <w:b/>
          <w:sz w:val="22"/>
          <w:szCs w:val="22"/>
        </w:rPr>
      </w:pPr>
    </w:p>
    <w:p w:rsidR="009B6869" w:rsidRDefault="009B6869" w:rsidP="009B6869">
      <w:pPr>
        <w:rPr>
          <w:sz w:val="22"/>
          <w:szCs w:val="22"/>
        </w:rPr>
      </w:pPr>
    </w:p>
    <w:p w:rsidR="009B6869" w:rsidRDefault="009B6869" w:rsidP="009B6869">
      <w:pPr>
        <w:rPr>
          <w:sz w:val="22"/>
          <w:szCs w:val="22"/>
        </w:rPr>
      </w:pPr>
      <w:r>
        <w:rPr>
          <w:b/>
          <w:bCs/>
          <w:sz w:val="22"/>
          <w:szCs w:val="22"/>
        </w:rPr>
        <w:t>Week Sixteen-</w:t>
      </w:r>
      <w:r>
        <w:rPr>
          <w:b/>
          <w:bCs/>
          <w:color w:val="0070C0"/>
          <w:sz w:val="22"/>
          <w:szCs w:val="22"/>
        </w:rPr>
        <w:t xml:space="preserve"> </w:t>
      </w:r>
      <w:r w:rsidR="00F06848">
        <w:rPr>
          <w:b/>
          <w:bCs/>
          <w:sz w:val="22"/>
          <w:szCs w:val="22"/>
        </w:rPr>
        <w:t xml:space="preserve">Common Final Strategies; </w:t>
      </w:r>
      <w:r w:rsidRPr="007C5413">
        <w:rPr>
          <w:b/>
          <w:bCs/>
          <w:color w:val="000080"/>
          <w:sz w:val="22"/>
          <w:szCs w:val="22"/>
        </w:rPr>
        <w:t>Final Portfolio Due</w:t>
      </w:r>
    </w:p>
    <w:p w:rsidR="009B6869" w:rsidRDefault="003E25DF" w:rsidP="009B6869">
      <w:pPr>
        <w:rPr>
          <w:b/>
          <w:bCs/>
          <w:sz w:val="22"/>
          <w:szCs w:val="22"/>
        </w:rPr>
      </w:pPr>
      <w:r w:rsidRPr="00776C30">
        <w:rPr>
          <w:b/>
          <w:bCs/>
          <w:sz w:val="22"/>
          <w:szCs w:val="22"/>
          <w:highlight w:val="yellow"/>
        </w:rPr>
        <w:t>12/</w:t>
      </w:r>
      <w:r w:rsidR="009B6869" w:rsidRPr="00776C30">
        <w:rPr>
          <w:b/>
          <w:sz w:val="22"/>
          <w:szCs w:val="22"/>
          <w:highlight w:val="yellow"/>
        </w:rPr>
        <w:t xml:space="preserve"> </w:t>
      </w:r>
      <w:r w:rsidR="001634E2" w:rsidRPr="00776C30">
        <w:rPr>
          <w:b/>
          <w:sz w:val="22"/>
          <w:szCs w:val="22"/>
          <w:highlight w:val="yellow"/>
        </w:rPr>
        <w:t>9</w:t>
      </w:r>
      <w:r w:rsidR="001634E2" w:rsidRPr="00776C30">
        <w:rPr>
          <w:sz w:val="22"/>
          <w:szCs w:val="22"/>
          <w:highlight w:val="yellow"/>
        </w:rPr>
        <w:t xml:space="preserve"> </w:t>
      </w:r>
      <w:r w:rsidR="009B6869" w:rsidRPr="00776C30">
        <w:rPr>
          <w:b/>
          <w:bCs/>
          <w:sz w:val="22"/>
          <w:szCs w:val="22"/>
          <w:highlight w:val="yellow"/>
        </w:rPr>
        <w:t>Bring all essays, drafts, and cover letter</w:t>
      </w:r>
    </w:p>
    <w:p w:rsidR="004A5C37" w:rsidRDefault="004A5C37" w:rsidP="009B6869">
      <w:pPr>
        <w:rPr>
          <w:b/>
          <w:bCs/>
          <w:sz w:val="22"/>
          <w:szCs w:val="22"/>
        </w:rPr>
      </w:pPr>
    </w:p>
    <w:p w:rsidR="00776C30" w:rsidRDefault="00776C30" w:rsidP="009B6869">
      <w:pPr>
        <w:rPr>
          <w:b/>
          <w:bCs/>
          <w:sz w:val="22"/>
          <w:szCs w:val="22"/>
        </w:rPr>
      </w:pPr>
    </w:p>
    <w:p w:rsidR="009B6869" w:rsidRDefault="009C6EFA" w:rsidP="009B6869">
      <w:pPr>
        <w:widowControl w:val="0"/>
        <w:jc w:val="both"/>
        <w:rPr>
          <w:b/>
          <w:bCs/>
          <w:color w:val="F79646"/>
          <w:sz w:val="22"/>
          <w:szCs w:val="22"/>
        </w:rPr>
      </w:pPr>
      <w:r>
        <w:rPr>
          <w:b/>
          <w:bCs/>
          <w:sz w:val="22"/>
          <w:szCs w:val="22"/>
        </w:rPr>
        <w:t>12/14</w:t>
      </w:r>
      <w:r w:rsidR="009B6869">
        <w:rPr>
          <w:b/>
          <w:bCs/>
          <w:sz w:val="22"/>
          <w:szCs w:val="22"/>
        </w:rPr>
        <w:t xml:space="preserve"> </w:t>
      </w:r>
      <w:r w:rsidR="009B6869">
        <w:rPr>
          <w:b/>
          <w:bCs/>
          <w:color w:val="F79646"/>
          <w:sz w:val="22"/>
          <w:szCs w:val="22"/>
          <w:highlight w:val="blue"/>
        </w:rPr>
        <w:t>Common Final</w:t>
      </w:r>
      <w:r w:rsidR="009B6869">
        <w:rPr>
          <w:b/>
          <w:bCs/>
          <w:color w:val="F79646"/>
          <w:sz w:val="22"/>
          <w:szCs w:val="22"/>
        </w:rPr>
        <w:t xml:space="preserve"> </w:t>
      </w:r>
      <w:r w:rsidR="009B6869">
        <w:rPr>
          <w:sz w:val="22"/>
          <w:szCs w:val="22"/>
        </w:rPr>
        <w:t>(In-class Essay for ALL Comp I Students)</w:t>
      </w:r>
    </w:p>
    <w:p w:rsidR="00F2346A" w:rsidRPr="00776C30" w:rsidRDefault="009B6869" w:rsidP="00776C30">
      <w:pPr>
        <w:widowControl w:val="0"/>
        <w:jc w:val="both"/>
        <w:rPr>
          <w:b/>
          <w:bCs/>
          <w:color w:val="F79646"/>
          <w:sz w:val="22"/>
          <w:szCs w:val="22"/>
        </w:rPr>
      </w:pPr>
      <w:r>
        <w:rPr>
          <w:b/>
          <w:bCs/>
          <w:color w:val="F79646"/>
          <w:sz w:val="22"/>
          <w:szCs w:val="22"/>
          <w:highlight w:val="blue"/>
        </w:rPr>
        <w:t>8:30 AM; location TBA</w:t>
      </w:r>
      <w:r>
        <w:rPr>
          <w:b/>
          <w:bCs/>
          <w:color w:val="F79646"/>
          <w:sz w:val="22"/>
          <w:szCs w:val="22"/>
        </w:rPr>
        <w:t xml:space="preserve"> </w:t>
      </w:r>
    </w:p>
    <w:sectPr w:rsidR="00F2346A" w:rsidRPr="00776C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7B" w:rsidRDefault="00A3347B" w:rsidP="005728BA">
      <w:r>
        <w:separator/>
      </w:r>
    </w:p>
  </w:endnote>
  <w:endnote w:type="continuationSeparator" w:id="0">
    <w:p w:rsidR="00A3347B" w:rsidRDefault="00A3347B" w:rsidP="0057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33904"/>
      <w:docPartObj>
        <w:docPartGallery w:val="Page Numbers (Bottom of Page)"/>
        <w:docPartUnique/>
      </w:docPartObj>
    </w:sdtPr>
    <w:sdtEndPr>
      <w:rPr>
        <w:noProof/>
      </w:rPr>
    </w:sdtEndPr>
    <w:sdtContent>
      <w:p w:rsidR="005728BA" w:rsidRDefault="005728BA">
        <w:pPr>
          <w:pStyle w:val="Footer"/>
          <w:jc w:val="center"/>
        </w:pPr>
        <w:r>
          <w:fldChar w:fldCharType="begin"/>
        </w:r>
        <w:r>
          <w:instrText xml:space="preserve"> PAGE   \* MERGEFORMAT </w:instrText>
        </w:r>
        <w:r>
          <w:fldChar w:fldCharType="separate"/>
        </w:r>
        <w:r w:rsidR="00CE2077">
          <w:rPr>
            <w:noProof/>
          </w:rPr>
          <w:t>4</w:t>
        </w:r>
        <w:r>
          <w:rPr>
            <w:noProof/>
          </w:rPr>
          <w:fldChar w:fldCharType="end"/>
        </w:r>
      </w:p>
    </w:sdtContent>
  </w:sdt>
  <w:p w:rsidR="005728BA" w:rsidRDefault="00572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7B" w:rsidRDefault="00A3347B" w:rsidP="005728BA">
      <w:r>
        <w:separator/>
      </w:r>
    </w:p>
  </w:footnote>
  <w:footnote w:type="continuationSeparator" w:id="0">
    <w:p w:rsidR="00A3347B" w:rsidRDefault="00A3347B" w:rsidP="00572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2827"/>
    <w:multiLevelType w:val="hybridMultilevel"/>
    <w:tmpl w:val="46ACAE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0E168A"/>
    <w:multiLevelType w:val="hybridMultilevel"/>
    <w:tmpl w:val="8C3AF2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69"/>
    <w:rsid w:val="00005160"/>
    <w:rsid w:val="0003239B"/>
    <w:rsid w:val="000758C0"/>
    <w:rsid w:val="001634E2"/>
    <w:rsid w:val="001F64A8"/>
    <w:rsid w:val="00252284"/>
    <w:rsid w:val="00321F87"/>
    <w:rsid w:val="00342392"/>
    <w:rsid w:val="003A1A48"/>
    <w:rsid w:val="003E25DF"/>
    <w:rsid w:val="00431045"/>
    <w:rsid w:val="0045510D"/>
    <w:rsid w:val="004A5C37"/>
    <w:rsid w:val="005728BA"/>
    <w:rsid w:val="005F589A"/>
    <w:rsid w:val="00651EBE"/>
    <w:rsid w:val="006E23CF"/>
    <w:rsid w:val="007135AC"/>
    <w:rsid w:val="00750D54"/>
    <w:rsid w:val="00776C30"/>
    <w:rsid w:val="007C5413"/>
    <w:rsid w:val="007C62FB"/>
    <w:rsid w:val="008B0A3B"/>
    <w:rsid w:val="0092314B"/>
    <w:rsid w:val="009839EE"/>
    <w:rsid w:val="009B6869"/>
    <w:rsid w:val="009B7405"/>
    <w:rsid w:val="009C6EFA"/>
    <w:rsid w:val="009E3458"/>
    <w:rsid w:val="00A3347B"/>
    <w:rsid w:val="00A54FAC"/>
    <w:rsid w:val="00AB1137"/>
    <w:rsid w:val="00AE5EC1"/>
    <w:rsid w:val="00B43CF7"/>
    <w:rsid w:val="00BB52A9"/>
    <w:rsid w:val="00BC2DD5"/>
    <w:rsid w:val="00BE187B"/>
    <w:rsid w:val="00C43986"/>
    <w:rsid w:val="00C7427C"/>
    <w:rsid w:val="00CE2077"/>
    <w:rsid w:val="00D701D5"/>
    <w:rsid w:val="00D84933"/>
    <w:rsid w:val="00E159F0"/>
    <w:rsid w:val="00E96270"/>
    <w:rsid w:val="00F06848"/>
    <w:rsid w:val="00F2346A"/>
    <w:rsid w:val="00F71B90"/>
    <w:rsid w:val="00F732AA"/>
    <w:rsid w:val="00F9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6869"/>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5728BA"/>
    <w:pPr>
      <w:tabs>
        <w:tab w:val="center" w:pos="4680"/>
        <w:tab w:val="right" w:pos="9360"/>
      </w:tabs>
    </w:pPr>
  </w:style>
  <w:style w:type="character" w:customStyle="1" w:styleId="HeaderChar">
    <w:name w:val="Header Char"/>
    <w:basedOn w:val="DefaultParagraphFont"/>
    <w:link w:val="Header"/>
    <w:uiPriority w:val="99"/>
    <w:rsid w:val="005728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8BA"/>
    <w:pPr>
      <w:tabs>
        <w:tab w:val="center" w:pos="4680"/>
        <w:tab w:val="right" w:pos="9360"/>
      </w:tabs>
    </w:pPr>
  </w:style>
  <w:style w:type="character" w:customStyle="1" w:styleId="FooterChar">
    <w:name w:val="Footer Char"/>
    <w:basedOn w:val="DefaultParagraphFont"/>
    <w:link w:val="Footer"/>
    <w:uiPriority w:val="99"/>
    <w:rsid w:val="005728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6869"/>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5728BA"/>
    <w:pPr>
      <w:tabs>
        <w:tab w:val="center" w:pos="4680"/>
        <w:tab w:val="right" w:pos="9360"/>
      </w:tabs>
    </w:pPr>
  </w:style>
  <w:style w:type="character" w:customStyle="1" w:styleId="HeaderChar">
    <w:name w:val="Header Char"/>
    <w:basedOn w:val="DefaultParagraphFont"/>
    <w:link w:val="Header"/>
    <w:uiPriority w:val="99"/>
    <w:rsid w:val="005728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8BA"/>
    <w:pPr>
      <w:tabs>
        <w:tab w:val="center" w:pos="4680"/>
        <w:tab w:val="right" w:pos="9360"/>
      </w:tabs>
    </w:pPr>
  </w:style>
  <w:style w:type="character" w:customStyle="1" w:styleId="FooterChar">
    <w:name w:val="Footer Char"/>
    <w:basedOn w:val="DefaultParagraphFont"/>
    <w:link w:val="Footer"/>
    <w:uiPriority w:val="99"/>
    <w:rsid w:val="005728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Deiudicibus</dc:creator>
  <cp:lastModifiedBy>Joann Deiudicibus</cp:lastModifiedBy>
  <cp:revision>2</cp:revision>
  <cp:lastPrinted>2013-08-01T21:00:00Z</cp:lastPrinted>
  <dcterms:created xsi:type="dcterms:W3CDTF">2013-08-30T20:52:00Z</dcterms:created>
  <dcterms:modified xsi:type="dcterms:W3CDTF">2013-08-30T20:52:00Z</dcterms:modified>
</cp:coreProperties>
</file>