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B8" w:rsidRPr="004578B8" w:rsidRDefault="004578B8" w:rsidP="004578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7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Robert's Rules of Order - Some Basics </w:t>
      </w:r>
    </w:p>
    <w:p w:rsidR="004578B8" w:rsidRPr="004578B8" w:rsidRDefault="004578B8" w:rsidP="0045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78B8">
        <w:rPr>
          <w:rFonts w:ascii="Times New Roman" w:eastAsia="Times New Roman" w:hAnsi="Times New Roman" w:cs="Times New Roman"/>
          <w:sz w:val="24"/>
          <w:szCs w:val="24"/>
        </w:rPr>
        <w:t xml:space="preserve">Edited by </w:t>
      </w:r>
      <w:hyperlink r:id="rId4" w:anchor="_blank" w:history="1"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Carter McNamara, MBA, PhD.</w:t>
        </w:r>
        <w:proofErr w:type="gramEnd"/>
      </w:hyperlink>
      <w:r w:rsidRPr="004578B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578B8">
        <w:rPr>
          <w:rFonts w:ascii="Times New Roman" w:eastAsia="Times New Roman" w:hAnsi="Times New Roman" w:cs="Times New Roman"/>
          <w:sz w:val="24"/>
          <w:szCs w:val="24"/>
        </w:rPr>
        <w:t xml:space="preserve">Adapted from the </w:t>
      </w:r>
      <w:hyperlink r:id="rId5" w:anchor="_blank" w:history="1"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Field Guide to Developing and Operating Your Nonprofit Board of Directors</w:t>
        </w:r>
      </w:hyperlink>
      <w:r w:rsidRPr="004578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578B8" w:rsidRPr="004578B8" w:rsidRDefault="004578B8" w:rsidP="0045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8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following was condensed from the Robert's Rules of Order and includes typical rules to manage a board meeting. Readers wanting the last official version should see Robert's Rule of Order Newly Revised, published by Scott, </w:t>
      </w:r>
      <w:proofErr w:type="spellStart"/>
      <w:r w:rsidRPr="004578B8">
        <w:rPr>
          <w:rFonts w:ascii="Times New Roman" w:eastAsia="Times New Roman" w:hAnsi="Times New Roman" w:cs="Times New Roman"/>
          <w:i/>
          <w:iCs/>
          <w:sz w:val="24"/>
          <w:szCs w:val="24"/>
        </w:rPr>
        <w:t>Foresman</w:t>
      </w:r>
      <w:proofErr w:type="spellEnd"/>
      <w:r w:rsidRPr="004578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(known as NONR). This is the 9th Edition of Robert's book.</w:t>
      </w:r>
      <w:r w:rsidRPr="004578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578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6" w:anchor="anchor684313" w:history="1"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 Motions</w:t>
        </w:r>
      </w:hyperlink>
      <w:r w:rsidRPr="004578B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anchor="anchor685302" w:history="1">
        <w:proofErr w:type="gramStart"/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</w:t>
        </w:r>
        <w:proofErr w:type="gramEnd"/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Debate</w:t>
        </w:r>
      </w:hyperlink>
      <w:r w:rsidRPr="004578B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anchor="anchor688363" w:history="1">
        <w:r w:rsidRPr="00457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 Voting</w:t>
        </w:r>
      </w:hyperlink>
      <w:r w:rsidRPr="004578B8">
        <w:rPr>
          <w:rFonts w:ascii="Times New Roman" w:eastAsia="Times New Roman" w:hAnsi="Times New Roman" w:cs="Times New Roman"/>
          <w:sz w:val="24"/>
          <w:szCs w:val="24"/>
        </w:rPr>
        <w:br/>
      </w:r>
      <w:r w:rsidRPr="004578B8">
        <w:rPr>
          <w:rFonts w:ascii="Times New Roman" w:eastAsia="Times New Roman" w:hAnsi="Times New Roman" w:cs="Times New Roman"/>
          <w:sz w:val="24"/>
          <w:szCs w:val="24"/>
        </w:rPr>
        <w:br/>
        <w:t>All motions must be seconded and adopted by a majority vote unless otherwise noted.</w:t>
      </w:r>
      <w:r w:rsidRPr="004578B8">
        <w:rPr>
          <w:rFonts w:ascii="Times New Roman" w:eastAsia="Times New Roman" w:hAnsi="Times New Roman" w:cs="Times New Roman"/>
          <w:sz w:val="24"/>
          <w:szCs w:val="24"/>
        </w:rPr>
        <w:br/>
        <w:t>All motions may be debated unless otherwise noted.</w:t>
      </w:r>
    </w:p>
    <w:p w:rsidR="004578B8" w:rsidRPr="004578B8" w:rsidRDefault="004578B8" w:rsidP="004578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anchor684313"/>
      <w:bookmarkEnd w:id="0"/>
      <w:r w:rsidRPr="004578B8">
        <w:rPr>
          <w:rFonts w:ascii="Times New Roman" w:eastAsia="Times New Roman" w:hAnsi="Times New Roman" w:cs="Times New Roman"/>
          <w:b/>
          <w:bCs/>
          <w:sz w:val="36"/>
          <w:szCs w:val="36"/>
        </w:rPr>
        <w:t>About Motions</w:t>
      </w:r>
    </w:p>
    <w:tbl>
      <w:tblPr>
        <w:tblW w:w="94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68"/>
        <w:gridCol w:w="3581"/>
        <w:gridCol w:w="3316"/>
      </w:tblGrid>
      <w:tr w:rsidR="004578B8" w:rsidRPr="004578B8" w:rsidTr="004578B8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About Motions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 of Motion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Enact Motion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Main 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action on behalf of the 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debatable; requires majority vote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end the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not debatable; immediately voted upon and requires majority vote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Call for Orders of the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asks to stick to the agenda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not debatable; requires 1/3 majority to sustain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Call to Question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closes debate and forces vote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not debatable; requires 2/3's majority vote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Motion to Limit or Extend Debate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limits or extends debate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not debatable; requires 2/3's majority vote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Point of 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is a question about the process or a particular 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if granted by Chair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Point of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to ask about the process or particular 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Motion to Rescind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to change the results of a vote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requires 2/3's majority vote to reverse results of earlier vote</w:t>
            </w:r>
          </w:p>
        </w:tc>
      </w:tr>
      <w:tr w:rsidR="004578B8" w:rsidRPr="004578B8" w:rsidTr="00457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Motion to Suspend the Rules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suspend formal process for a short period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B8" w:rsidRPr="004578B8" w:rsidRDefault="004578B8" w:rsidP="0045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8">
              <w:rPr>
                <w:rFonts w:ascii="Times New Roman" w:eastAsia="Times New Roman" w:hAnsi="Times New Roman" w:cs="Times New Roman"/>
                <w:sz w:val="24"/>
                <w:szCs w:val="24"/>
              </w:rPr>
              <w:t>debatable and requires 2/3's majority vote</w:t>
            </w:r>
          </w:p>
        </w:tc>
      </w:tr>
    </w:tbl>
    <w:p w:rsidR="004578B8" w:rsidRPr="004578B8" w:rsidRDefault="004578B8" w:rsidP="004578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anchor685302"/>
      <w:bookmarkEnd w:id="1"/>
    </w:p>
    <w:p w:rsidR="004578B8" w:rsidRPr="004578B8" w:rsidRDefault="004578B8" w:rsidP="004578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78B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About Debate</w:t>
      </w:r>
    </w:p>
    <w:p w:rsidR="004578B8" w:rsidRPr="004578B8" w:rsidRDefault="004578B8" w:rsidP="004578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8B8">
        <w:rPr>
          <w:rFonts w:ascii="Times New Roman" w:eastAsia="Times New Roman" w:hAnsi="Times New Roman" w:cs="Times New Roman"/>
          <w:sz w:val="24"/>
          <w:szCs w:val="24"/>
        </w:rPr>
        <w:br/>
        <w:t xml:space="preserve">Each motion that is debated receives ten minutes of debate. The member initiating the motion speaks first. The Chair asks for a rebuttal. All members wishing to speak about the motion receive the opportunity to speak before any one member speaks for a second time. </w:t>
      </w:r>
      <w:bookmarkStart w:id="2" w:name="anchor688363"/>
      <w:bookmarkEnd w:id="2"/>
    </w:p>
    <w:p w:rsidR="004578B8" w:rsidRPr="004578B8" w:rsidRDefault="004578B8" w:rsidP="004578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78B8">
        <w:rPr>
          <w:rFonts w:ascii="Times New Roman" w:eastAsia="Times New Roman" w:hAnsi="Times New Roman" w:cs="Times New Roman"/>
          <w:b/>
          <w:bCs/>
          <w:sz w:val="36"/>
          <w:szCs w:val="36"/>
        </w:rPr>
        <w:t>About Voting</w:t>
      </w:r>
    </w:p>
    <w:p w:rsidR="004578B8" w:rsidRDefault="004578B8" w:rsidP="0045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8B8">
        <w:rPr>
          <w:rFonts w:ascii="Times New Roman" w:eastAsia="Times New Roman" w:hAnsi="Times New Roman" w:cs="Times New Roman"/>
          <w:sz w:val="24"/>
          <w:szCs w:val="24"/>
        </w:rPr>
        <w:br/>
        <w:t xml:space="preserve">Majority vote is more than half of the members. 2/3's vote is more 2/3s or more of the members. Be sure to announce what is being voted on before the vote. </w:t>
      </w:r>
    </w:p>
    <w:p w:rsidR="004578B8" w:rsidRDefault="004578B8" w:rsidP="0045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8B8" w:rsidRPr="004578B8" w:rsidRDefault="004578B8" w:rsidP="0045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Downloaded from: </w:t>
      </w:r>
      <w:hyperlink r:id="rId9" w:history="1">
        <w:r w:rsidRPr="00057E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http://managementhelp.org/boards/roberts.htm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on January 12, 2010</w:t>
      </w:r>
    </w:p>
    <w:p w:rsidR="00051FB9" w:rsidRDefault="00051FB9"/>
    <w:sectPr w:rsidR="00051FB9" w:rsidSect="0005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8B8"/>
    <w:rsid w:val="00051FB9"/>
    <w:rsid w:val="0045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B9"/>
  </w:style>
  <w:style w:type="paragraph" w:styleId="Heading1">
    <w:name w:val="heading 1"/>
    <w:basedOn w:val="Normal"/>
    <w:link w:val="Heading1Char"/>
    <w:uiPriority w:val="9"/>
    <w:qFormat/>
    <w:rsid w:val="0045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7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78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8B8"/>
    <w:rPr>
      <w:color w:val="0000FF"/>
      <w:u w:val="single"/>
    </w:rPr>
  </w:style>
  <w:style w:type="character" w:customStyle="1" w:styleId="smarterwiki-popup-bubble-links-row">
    <w:name w:val="smarterwiki-popup-bubble-links-row"/>
    <w:basedOn w:val="DefaultParagraphFont"/>
    <w:rsid w:val="004578B8"/>
  </w:style>
  <w:style w:type="paragraph" w:styleId="BalloonText">
    <w:name w:val="Balloon Text"/>
    <w:basedOn w:val="Normal"/>
    <w:link w:val="BalloonTextChar"/>
    <w:uiPriority w:val="99"/>
    <w:semiHidden/>
    <w:unhideWhenUsed/>
    <w:rsid w:val="0045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agementhelp.org/boards/robert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nagementhelp.org/boards/rober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nagementhelp.org/boards/robert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thenticityconsulting.com/pubs/BD_gdes/BD_pubs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uthenticityconsulting.com/" TargetMode="External"/><Relationship Id="rId9" Type="http://schemas.openxmlformats.org/officeDocument/2006/relationships/hyperlink" Target="http://managementhelp.org/boards/rober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Ross</dc:creator>
  <cp:lastModifiedBy>Michael J. Ross</cp:lastModifiedBy>
  <cp:revision>1</cp:revision>
  <dcterms:created xsi:type="dcterms:W3CDTF">2010-01-12T19:48:00Z</dcterms:created>
  <dcterms:modified xsi:type="dcterms:W3CDTF">2010-01-12T19:50:00Z</dcterms:modified>
</cp:coreProperties>
</file>