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A4267" w:rsidRPr="002A4267" w:rsidRDefault="006D148E" w:rsidP="002A4267">
      <w:pPr>
        <w:autoSpaceDE w:val="0"/>
        <w:autoSpaceDN w:val="0"/>
        <w:adjustRightInd w:val="0"/>
        <w:spacing w:after="0" w:line="360" w:lineRule="auto"/>
        <w:jc w:val="center"/>
        <w:rPr>
          <w:rFonts w:ascii="Times New Roman" w:hAnsi="Times New Roman" w:cs="Times New Roman"/>
          <w:sz w:val="24"/>
          <w:szCs w:val="24"/>
          <w:lang w:val="es-ES_tradnl"/>
        </w:rPr>
      </w:pPr>
      <w:r w:rsidRPr="002A4267">
        <w:rPr>
          <w:rFonts w:ascii="Times New Roman" w:hAnsi="Times New Roman" w:cs="Times New Roman"/>
          <w:sz w:val="24"/>
          <w:szCs w:val="24"/>
          <w:lang w:val="en-CA"/>
        </w:rPr>
        <w:fldChar w:fldCharType="begin"/>
      </w:r>
      <w:r w:rsidR="002A4267" w:rsidRPr="002A4267">
        <w:rPr>
          <w:rFonts w:ascii="Times New Roman" w:hAnsi="Times New Roman" w:cs="Times New Roman"/>
          <w:sz w:val="24"/>
          <w:szCs w:val="24"/>
          <w:lang w:val="es-MX"/>
        </w:rPr>
        <w:instrText xml:space="preserve"> SEQ CHAPTER \h \r 1</w:instrText>
      </w:r>
      <w:r w:rsidRPr="002A4267">
        <w:rPr>
          <w:rFonts w:ascii="Times New Roman" w:hAnsi="Times New Roman" w:cs="Times New Roman"/>
          <w:sz w:val="24"/>
          <w:szCs w:val="24"/>
          <w:lang w:val="en-CA"/>
        </w:rPr>
        <w:fldChar w:fldCharType="end"/>
      </w:r>
      <w:r w:rsidR="002A4267" w:rsidRPr="002A4267">
        <w:rPr>
          <w:rFonts w:ascii="Times New Roman" w:hAnsi="Times New Roman" w:cs="Times New Roman"/>
          <w:sz w:val="24"/>
          <w:szCs w:val="24"/>
          <w:lang w:val="es-ES_tradnl"/>
        </w:rPr>
        <w:t>ESTUDIO PRELIMINAR</w:t>
      </w:r>
    </w:p>
    <w:p w:rsidR="002A4267" w:rsidRPr="002A4267" w:rsidRDefault="002A4267" w:rsidP="002A4267">
      <w:pPr>
        <w:autoSpaceDE w:val="0"/>
        <w:autoSpaceDN w:val="0"/>
        <w:adjustRightInd w:val="0"/>
        <w:spacing w:after="0" w:line="360" w:lineRule="auto"/>
        <w:jc w:val="both"/>
        <w:rPr>
          <w:rFonts w:ascii="Times New Roman" w:hAnsi="Times New Roman" w:cs="Times New Roman"/>
          <w:sz w:val="24"/>
          <w:szCs w:val="24"/>
          <w:lang w:val="es-ES_tradnl"/>
        </w:rPr>
      </w:pPr>
    </w:p>
    <w:p w:rsidR="002A4267" w:rsidRPr="002A4267" w:rsidRDefault="002A4267" w:rsidP="002A4267">
      <w:pPr>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INTRODUCCIÓN</w:t>
      </w:r>
    </w:p>
    <w:p w:rsidR="002A4267" w:rsidRPr="002A4267" w:rsidRDefault="002A4267" w:rsidP="002A4267">
      <w:pPr>
        <w:autoSpaceDE w:val="0"/>
        <w:autoSpaceDN w:val="0"/>
        <w:adjustRightInd w:val="0"/>
        <w:spacing w:after="0" w:line="360" w:lineRule="auto"/>
        <w:jc w:val="both"/>
        <w:rPr>
          <w:rFonts w:ascii="Times New Roman" w:hAnsi="Times New Roman" w:cs="Times New Roman"/>
          <w:sz w:val="24"/>
          <w:szCs w:val="24"/>
          <w:lang w:val="es-ES_tradnl"/>
        </w:rPr>
      </w:pPr>
    </w:p>
    <w:p w:rsidR="002A4267" w:rsidRPr="002A4267" w:rsidRDefault="002A4267" w:rsidP="002A4267">
      <w:pPr>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 xml:space="preserve">Francisco Javier Alegre (1729-1788), gran humanista y jesuita expulso, ha sido reconocido como historiador de la Compañía de Jesús (especialmente por su </w:t>
      </w:r>
      <w:r w:rsidRPr="002A4267">
        <w:rPr>
          <w:rFonts w:ascii="Times New Roman" w:hAnsi="Times New Roman" w:cs="Times New Roman"/>
          <w:i/>
          <w:iCs/>
          <w:sz w:val="24"/>
          <w:szCs w:val="24"/>
          <w:lang w:val="es-ES_tradnl"/>
        </w:rPr>
        <w:t>Historia de la Provincia de la Compañía de Jesús de Nueva España</w:t>
      </w:r>
      <w:r w:rsidRPr="002A4267">
        <w:rPr>
          <w:rFonts w:ascii="Times New Roman" w:hAnsi="Times New Roman" w:cs="Times New Roman"/>
          <w:sz w:val="24"/>
          <w:szCs w:val="24"/>
          <w:vertAlign w:val="superscript"/>
          <w:lang w:val="es-ES_tradnl"/>
        </w:rPr>
        <w:footnoteReference w:customMarkFollows="1" w:id="2"/>
        <w:t>1</w:t>
      </w:r>
      <w:r w:rsidRPr="002A4267">
        <w:rPr>
          <w:rFonts w:ascii="Times New Roman" w:hAnsi="Times New Roman" w:cs="Times New Roman"/>
          <w:sz w:val="24"/>
          <w:szCs w:val="24"/>
          <w:lang w:val="es-MX"/>
        </w:rPr>
        <w:t>) y, algo menos, como uno de los más importantes latinistas de México</w:t>
      </w:r>
      <w:r w:rsidRPr="002A4267">
        <w:rPr>
          <w:rFonts w:ascii="Times New Roman" w:hAnsi="Times New Roman" w:cs="Times New Roman"/>
          <w:sz w:val="24"/>
          <w:szCs w:val="24"/>
          <w:vertAlign w:val="superscript"/>
          <w:lang w:val="es-MX"/>
        </w:rPr>
        <w:footnoteReference w:customMarkFollows="1" w:id="3"/>
        <w:t>2</w:t>
      </w:r>
      <w:r w:rsidRPr="002A4267">
        <w:rPr>
          <w:rFonts w:ascii="Times New Roman" w:hAnsi="Times New Roman" w:cs="Times New Roman"/>
          <w:sz w:val="24"/>
          <w:szCs w:val="24"/>
          <w:lang w:val="es-MX"/>
        </w:rPr>
        <w:t>. Sin embargo, el espectro de sus intereses intelectuales fue mucho más enciclopédico: matemáticas (</w:t>
      </w:r>
      <w:r w:rsidRPr="002A4267">
        <w:rPr>
          <w:rFonts w:ascii="Times New Roman" w:hAnsi="Times New Roman" w:cs="Times New Roman"/>
          <w:i/>
          <w:iCs/>
          <w:sz w:val="24"/>
          <w:szCs w:val="24"/>
          <w:lang w:val="es-MX"/>
        </w:rPr>
        <w:t>De la fabricación y uso de los instrumentos matemáticos</w:t>
      </w:r>
      <w:r w:rsidRPr="002A4267">
        <w:rPr>
          <w:rFonts w:ascii="Times New Roman" w:hAnsi="Times New Roman" w:cs="Times New Roman"/>
          <w:sz w:val="24"/>
          <w:szCs w:val="24"/>
          <w:lang w:val="es-MX"/>
        </w:rPr>
        <w:t>, ms.), geometría (</w:t>
      </w:r>
      <w:r w:rsidRPr="002A4267">
        <w:rPr>
          <w:rFonts w:ascii="Times New Roman" w:hAnsi="Times New Roman" w:cs="Times New Roman"/>
          <w:i/>
          <w:iCs/>
          <w:sz w:val="24"/>
          <w:szCs w:val="24"/>
          <w:lang w:val="es-MX"/>
        </w:rPr>
        <w:t>Elementorum Geometricorum libri XIV</w:t>
      </w:r>
      <w:r w:rsidRPr="002A4267">
        <w:rPr>
          <w:rFonts w:ascii="Times New Roman" w:hAnsi="Times New Roman" w:cs="Times New Roman"/>
          <w:sz w:val="24"/>
          <w:szCs w:val="24"/>
          <w:lang w:val="es-MX"/>
        </w:rPr>
        <w:t xml:space="preserve">, ms.), teología (además de las ya mencionada </w:t>
      </w:r>
      <w:r w:rsidRPr="002A4267">
        <w:rPr>
          <w:rFonts w:ascii="Times New Roman" w:hAnsi="Times New Roman" w:cs="Times New Roman"/>
          <w:i/>
          <w:iCs/>
          <w:sz w:val="24"/>
          <w:szCs w:val="24"/>
          <w:lang w:val="es-MX"/>
        </w:rPr>
        <w:t>Instituciones teológicas</w:t>
      </w:r>
      <w:r w:rsidRPr="002A4267">
        <w:rPr>
          <w:rFonts w:ascii="Times New Roman" w:hAnsi="Times New Roman" w:cs="Times New Roman"/>
          <w:sz w:val="24"/>
          <w:szCs w:val="24"/>
          <w:lang w:val="es-MX"/>
        </w:rPr>
        <w:t xml:space="preserve">, </w:t>
      </w:r>
      <w:r w:rsidRPr="002A4267">
        <w:rPr>
          <w:rFonts w:ascii="Times New Roman" w:hAnsi="Times New Roman" w:cs="Times New Roman"/>
          <w:i/>
          <w:iCs/>
          <w:sz w:val="24"/>
          <w:szCs w:val="24"/>
          <w:lang w:val="es-MX"/>
        </w:rPr>
        <w:t>Opuscula theologica</w:t>
      </w:r>
      <w:r w:rsidRPr="002A4267">
        <w:rPr>
          <w:rFonts w:ascii="Times New Roman" w:hAnsi="Times New Roman" w:cs="Times New Roman"/>
          <w:sz w:val="24"/>
          <w:szCs w:val="24"/>
          <w:lang w:val="es-MX"/>
        </w:rPr>
        <w:t>, ms.), retórica (</w:t>
      </w:r>
      <w:r w:rsidRPr="002A4267">
        <w:rPr>
          <w:rFonts w:ascii="Times New Roman" w:hAnsi="Times New Roman" w:cs="Times New Roman"/>
          <w:i/>
          <w:iCs/>
          <w:sz w:val="24"/>
          <w:szCs w:val="24"/>
          <w:lang w:val="es-MX"/>
        </w:rPr>
        <w:t>Ars rethorica ex praeceptis Tulli</w:t>
      </w:r>
      <w:r w:rsidRPr="002A4267">
        <w:rPr>
          <w:rFonts w:ascii="Times New Roman" w:hAnsi="Times New Roman" w:cs="Times New Roman"/>
          <w:sz w:val="24"/>
          <w:szCs w:val="24"/>
          <w:lang w:val="es-MX"/>
        </w:rPr>
        <w:t xml:space="preserve">, ms.) y, lo que más interesa para esta edición, poética. </w:t>
      </w:r>
    </w:p>
    <w:p w:rsidR="002A4267" w:rsidRPr="002A4267" w:rsidRDefault="002A4267" w:rsidP="002A4267">
      <w:pPr>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Prácticamente toda la reflexión literaria de Alegre se encuentra en su originalísima “versión” del </w:t>
      </w:r>
      <w:r w:rsidRPr="002A4267">
        <w:rPr>
          <w:rFonts w:ascii="Times New Roman" w:hAnsi="Times New Roman" w:cs="Times New Roman"/>
          <w:i/>
          <w:iCs/>
          <w:sz w:val="24"/>
          <w:szCs w:val="24"/>
          <w:lang w:val="es-MX"/>
        </w:rPr>
        <w:t xml:space="preserve">Art poétique </w:t>
      </w:r>
      <w:r w:rsidRPr="002A4267">
        <w:rPr>
          <w:rFonts w:ascii="Times New Roman" w:hAnsi="Times New Roman" w:cs="Times New Roman"/>
          <w:sz w:val="24"/>
          <w:szCs w:val="24"/>
          <w:lang w:val="es-MX"/>
        </w:rPr>
        <w:t xml:space="preserve">de Boileau (1674). Al no publicarse en su momento, es difícil fecharla con exactitud. En su “Epístola dedicatoria” dice Alegre que “Para divertir algunos ratos melancólicos en el viaje que me fue forzoso hacer aquí a Padua para la impresión de mi latina </w:t>
      </w:r>
      <w:r w:rsidRPr="002A4267">
        <w:rPr>
          <w:rFonts w:ascii="Times New Roman" w:hAnsi="Times New Roman" w:cs="Times New Roman"/>
          <w:i/>
          <w:iCs/>
          <w:sz w:val="24"/>
          <w:szCs w:val="24"/>
          <w:lang w:val="es-MX"/>
        </w:rPr>
        <w:t>Ilíada</w:t>
      </w:r>
      <w:r w:rsidRPr="002A4267">
        <w:rPr>
          <w:rFonts w:ascii="Times New Roman" w:hAnsi="Times New Roman" w:cs="Times New Roman"/>
          <w:sz w:val="24"/>
          <w:szCs w:val="24"/>
          <w:lang w:val="es-MX"/>
        </w:rPr>
        <w:t>, traje conmigo las obras poéticas de Mr. Boileau”</w:t>
      </w:r>
      <w:r w:rsidRPr="002A4267">
        <w:rPr>
          <w:rFonts w:ascii="Times New Roman" w:hAnsi="Times New Roman" w:cs="Times New Roman"/>
          <w:sz w:val="24"/>
          <w:szCs w:val="24"/>
          <w:vertAlign w:val="superscript"/>
          <w:lang w:val="es-MX"/>
        </w:rPr>
        <w:footnoteReference w:customMarkFollows="1" w:id="4"/>
        <w:t>3</w:t>
      </w:r>
      <w:r w:rsidRPr="002A4267">
        <w:rPr>
          <w:rFonts w:ascii="Times New Roman" w:hAnsi="Times New Roman" w:cs="Times New Roman"/>
          <w:sz w:val="24"/>
          <w:szCs w:val="24"/>
          <w:lang w:val="es-MX"/>
        </w:rPr>
        <w:t xml:space="preserve">. La primera impresión de su </w:t>
      </w:r>
      <w:r w:rsidRPr="002A4267">
        <w:rPr>
          <w:rFonts w:ascii="Times New Roman" w:hAnsi="Times New Roman" w:cs="Times New Roman"/>
          <w:i/>
          <w:iCs/>
          <w:sz w:val="24"/>
          <w:szCs w:val="24"/>
          <w:lang w:val="es-MX"/>
        </w:rPr>
        <w:t xml:space="preserve">Ilíada </w:t>
      </w:r>
      <w:r w:rsidRPr="002A4267">
        <w:rPr>
          <w:rFonts w:ascii="Times New Roman" w:hAnsi="Times New Roman" w:cs="Times New Roman"/>
          <w:sz w:val="24"/>
          <w:szCs w:val="24"/>
          <w:lang w:val="es-MX"/>
        </w:rPr>
        <w:t xml:space="preserve">es la de Bolonia, 1776; la segunda, la del Vaticano, 1788. De la “Epístola” también se deduce que empezó a traducir cuando todavía estaba en Nueva España, antes de la expulsión de los jesuitas (1767): “Muchos años ha me había venido al pensamiento, y aun había comenzado a traducir a verso español su </w:t>
      </w:r>
      <w:r w:rsidRPr="002A4267">
        <w:rPr>
          <w:rFonts w:ascii="Times New Roman" w:hAnsi="Times New Roman" w:cs="Times New Roman"/>
          <w:i/>
          <w:iCs/>
          <w:sz w:val="24"/>
          <w:szCs w:val="24"/>
          <w:lang w:val="es-MX"/>
        </w:rPr>
        <w:t>Arte poética</w:t>
      </w:r>
      <w:r w:rsidRPr="002A4267">
        <w:rPr>
          <w:rFonts w:ascii="Times New Roman" w:hAnsi="Times New Roman" w:cs="Times New Roman"/>
          <w:sz w:val="24"/>
          <w:szCs w:val="24"/>
          <w:lang w:val="es-MX"/>
        </w:rPr>
        <w:t xml:space="preserve">; pero este, entre otros de mis pequeños trabajos, pereció en el común naufragio”. Por tanto el </w:t>
      </w:r>
      <w:r w:rsidRPr="002A4267">
        <w:rPr>
          <w:rFonts w:ascii="Times New Roman" w:hAnsi="Times New Roman" w:cs="Times New Roman"/>
          <w:i/>
          <w:iCs/>
          <w:sz w:val="24"/>
          <w:szCs w:val="24"/>
          <w:lang w:val="es-MX"/>
        </w:rPr>
        <w:t xml:space="preserve">Arte poética </w:t>
      </w:r>
      <w:r w:rsidRPr="002A4267">
        <w:rPr>
          <w:rFonts w:ascii="Times New Roman" w:hAnsi="Times New Roman" w:cs="Times New Roman"/>
          <w:sz w:val="24"/>
          <w:szCs w:val="24"/>
          <w:lang w:val="es-MX"/>
        </w:rPr>
        <w:t>debió escribirse hacia 1776, fecha muy temprana para un tratado de esta índole, esto es, para un tratado de literatura comparada que es, a fin de cuentas, lo que hace el padre Alegre: “The early date of Alegre’s writings makes him one of the first literary critics in he modern sense of the word and certainly the first modern literary critic of Mexico”</w:t>
      </w:r>
      <w:r w:rsidRPr="002A4267">
        <w:rPr>
          <w:rFonts w:ascii="Times New Roman" w:hAnsi="Times New Roman" w:cs="Times New Roman"/>
          <w:sz w:val="24"/>
          <w:szCs w:val="24"/>
          <w:vertAlign w:val="superscript"/>
          <w:lang w:val="es-MX"/>
        </w:rPr>
        <w:footnoteReference w:customMarkFollows="1" w:id="5"/>
        <w:t>4</w:t>
      </w:r>
      <w:r w:rsidRPr="002A4267">
        <w:rPr>
          <w:rFonts w:ascii="Times New Roman" w:hAnsi="Times New Roman" w:cs="Times New Roman"/>
          <w:sz w:val="24"/>
          <w:szCs w:val="24"/>
          <w:lang w:val="es-MX"/>
        </w:rPr>
        <w:t xml:space="preserve">. </w:t>
      </w:r>
    </w:p>
    <w:p w:rsidR="002A4267" w:rsidRPr="002A4267" w:rsidRDefault="002A4267" w:rsidP="002A4267">
      <w:pPr>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ab/>
        <w:t xml:space="preserve">La primera traducción al español del </w:t>
      </w:r>
      <w:r w:rsidRPr="002A4267">
        <w:rPr>
          <w:rFonts w:ascii="Times New Roman" w:hAnsi="Times New Roman" w:cs="Times New Roman"/>
          <w:i/>
          <w:iCs/>
          <w:sz w:val="24"/>
          <w:szCs w:val="24"/>
          <w:lang w:val="es-ES_tradnl"/>
        </w:rPr>
        <w:t>Art poétique</w:t>
      </w:r>
      <w:r w:rsidRPr="002A4267">
        <w:rPr>
          <w:rFonts w:ascii="Times New Roman" w:hAnsi="Times New Roman" w:cs="Times New Roman"/>
          <w:sz w:val="24"/>
          <w:szCs w:val="24"/>
          <w:lang w:val="es-ES_tradnl"/>
        </w:rPr>
        <w:t>, obra de Juan Bautista Madramany y Carbonell, se publicó en 1787 (Joseph y Tomás de Orga, Valencia); siguieron las de Juan Bautista de Arraiza (Imprenta Real, Madrid, 1807; fue ésta la de mayor circulación), la de Pedro Bazán de Mendoza (Alès, 1817) y la de José María Salazar (Bogotá, 1828)</w:t>
      </w:r>
      <w:r w:rsidRPr="002A4267">
        <w:rPr>
          <w:rFonts w:ascii="Times New Roman" w:hAnsi="Times New Roman" w:cs="Times New Roman"/>
          <w:sz w:val="24"/>
          <w:szCs w:val="24"/>
          <w:vertAlign w:val="superscript"/>
          <w:lang w:val="es-ES_tradnl"/>
        </w:rPr>
        <w:footnoteReference w:customMarkFollows="1" w:id="6"/>
        <w:t>5</w:t>
      </w:r>
      <w:r w:rsidRPr="002A4267">
        <w:rPr>
          <w:rFonts w:ascii="Times New Roman" w:hAnsi="Times New Roman" w:cs="Times New Roman"/>
          <w:sz w:val="24"/>
          <w:szCs w:val="24"/>
          <w:lang w:val="es-MX"/>
        </w:rPr>
        <w:t>. Así que la traducción de Alegre, que permaneció inédita hasta 1889</w:t>
      </w:r>
      <w:r w:rsidRPr="002A4267">
        <w:rPr>
          <w:rFonts w:ascii="Times New Roman" w:hAnsi="Times New Roman" w:cs="Times New Roman"/>
          <w:sz w:val="24"/>
          <w:szCs w:val="24"/>
          <w:vertAlign w:val="superscript"/>
          <w:lang w:val="es-MX"/>
        </w:rPr>
        <w:footnoteReference w:customMarkFollows="1" w:id="7"/>
        <w:t>6</w:t>
      </w:r>
      <w:r w:rsidRPr="002A4267">
        <w:rPr>
          <w:rFonts w:ascii="Times New Roman" w:hAnsi="Times New Roman" w:cs="Times New Roman"/>
          <w:sz w:val="24"/>
          <w:szCs w:val="24"/>
          <w:lang w:val="es-ES_tradnl"/>
        </w:rPr>
        <w:t xml:space="preserve">, antecede a las publicadas por más o menos diez años. </w:t>
      </w:r>
    </w:p>
    <w:p w:rsidR="002A4267" w:rsidRPr="002A4267" w:rsidRDefault="002A4267" w:rsidP="002A4267">
      <w:pPr>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ab/>
        <w:t xml:space="preserve">Alegre estaba en sintonía intelectual con las preocupaciones de sus contemporáneos del resto de Europa. </w:t>
      </w:r>
      <w:r w:rsidRPr="002A4267">
        <w:rPr>
          <w:rFonts w:ascii="Times New Roman" w:hAnsi="Times New Roman" w:cs="Times New Roman"/>
          <w:sz w:val="24"/>
          <w:szCs w:val="24"/>
        </w:rPr>
        <w:t xml:space="preserve">La </w:t>
      </w:r>
      <w:r w:rsidRPr="002A4267">
        <w:rPr>
          <w:rFonts w:ascii="Times New Roman" w:hAnsi="Times New Roman" w:cs="Times New Roman"/>
          <w:i/>
          <w:iCs/>
          <w:sz w:val="24"/>
          <w:szCs w:val="24"/>
        </w:rPr>
        <w:t xml:space="preserve">Poética </w:t>
      </w:r>
      <w:r w:rsidRPr="002A4267">
        <w:rPr>
          <w:rFonts w:ascii="Times New Roman" w:hAnsi="Times New Roman" w:cs="Times New Roman"/>
          <w:sz w:val="24"/>
          <w:szCs w:val="24"/>
        </w:rPr>
        <w:t xml:space="preserve">de Boileau había suscitado mucho interés: “His reputation in the Age of Reason was enormous, and understandable, since as an opponent of all that was baroque he had exalted the role of reason in poetry: Pope’s annotated copy of </w:t>
      </w:r>
      <w:r w:rsidRPr="002A4267">
        <w:rPr>
          <w:rFonts w:ascii="Times New Roman" w:hAnsi="Times New Roman" w:cs="Times New Roman"/>
          <w:i/>
          <w:iCs/>
          <w:sz w:val="24"/>
          <w:szCs w:val="24"/>
        </w:rPr>
        <w:t>L’art poétique</w:t>
      </w:r>
      <w:r w:rsidRPr="002A4267">
        <w:rPr>
          <w:rFonts w:ascii="Times New Roman" w:hAnsi="Times New Roman" w:cs="Times New Roman"/>
          <w:sz w:val="24"/>
          <w:szCs w:val="24"/>
        </w:rPr>
        <w:t xml:space="preserve"> is still extant to show how seriously he was studied”</w:t>
      </w:r>
      <w:r w:rsidRPr="002A4267">
        <w:rPr>
          <w:rFonts w:ascii="Times New Roman" w:hAnsi="Times New Roman" w:cs="Times New Roman"/>
          <w:sz w:val="24"/>
          <w:szCs w:val="24"/>
          <w:vertAlign w:val="superscript"/>
        </w:rPr>
        <w:footnoteReference w:customMarkFollows="1" w:id="8"/>
        <w:t>7</w:t>
      </w:r>
      <w:r w:rsidRPr="002A4267">
        <w:rPr>
          <w:rFonts w:ascii="Times New Roman" w:hAnsi="Times New Roman" w:cs="Times New Roman"/>
          <w:sz w:val="24"/>
          <w:szCs w:val="24"/>
        </w:rPr>
        <w:t xml:space="preserve">. </w:t>
      </w:r>
      <w:r w:rsidRPr="002A4267">
        <w:rPr>
          <w:rFonts w:ascii="Times New Roman" w:hAnsi="Times New Roman" w:cs="Times New Roman"/>
          <w:sz w:val="24"/>
          <w:szCs w:val="24"/>
          <w:lang w:val="es-MX"/>
        </w:rPr>
        <w:t xml:space="preserve">Prueba de ello fueron los comentarios, anotaciones y adaptaciones, aparecidos a lo largo del siglo XVIII. En 1700, John Dreyden revisó la traducción de Soam con la misma idea de Alegre: sustituir los ejemplos franceses por ingleses. (Todo parece indicar que el segundo autor que adaptó el tratado de Boileau a su contexto nacional fue Alegre.) En 1730, Johann Christoph Gottsched publicó </w:t>
      </w:r>
      <w:r w:rsidRPr="002A4267">
        <w:rPr>
          <w:rFonts w:ascii="Times New Roman" w:hAnsi="Times New Roman" w:cs="Times New Roman"/>
          <w:i/>
          <w:iCs/>
          <w:sz w:val="24"/>
          <w:szCs w:val="24"/>
          <w:lang w:val="es-MX"/>
        </w:rPr>
        <w:t>Versuch einer kritische Dichtkunst vor die Deutschen</w:t>
      </w:r>
      <w:r w:rsidRPr="002A4267">
        <w:rPr>
          <w:rFonts w:ascii="Times New Roman" w:hAnsi="Times New Roman" w:cs="Times New Roman"/>
          <w:sz w:val="24"/>
          <w:szCs w:val="24"/>
          <w:lang w:val="es-MX"/>
        </w:rPr>
        <w:t>, primera poética alemana que promueve los valores de la razón y del buen gusto, de acuerdo con los postulados de Boileau. Finalmente, según</w:t>
      </w:r>
      <w:r w:rsidRPr="002A4267">
        <w:rPr>
          <w:rFonts w:ascii="Times New Roman" w:hAnsi="Times New Roman" w:cs="Times New Roman"/>
          <w:i/>
          <w:iCs/>
          <w:sz w:val="24"/>
          <w:szCs w:val="24"/>
          <w:lang w:val="es-MX"/>
        </w:rPr>
        <w:t xml:space="preserve"> </w:t>
      </w:r>
      <w:r w:rsidRPr="002A4267">
        <w:rPr>
          <w:rFonts w:ascii="Times New Roman" w:hAnsi="Times New Roman" w:cs="Times New Roman"/>
          <w:sz w:val="24"/>
          <w:szCs w:val="24"/>
          <w:lang w:val="es-ES_tradnl"/>
        </w:rPr>
        <w:t xml:space="preserve">Deck, el primer comentario de Boileau en cualquier lengua fue en francés (como era natural) y fue el de Charles Batteux (1771). Alegre fue, entonces, un “adelantado” por varias razones: por su traducción, por su adaptación a la tradición hispánica y por sus comentarios (que, como se verá más adelante, no creo que tengan paralelo en cuanto a extensión y significación). </w:t>
      </w:r>
    </w:p>
    <w:p w:rsidR="002A4267" w:rsidRPr="002A4267" w:rsidRDefault="002A4267" w:rsidP="002A4267">
      <w:pPr>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ab/>
        <w:t>García Icazbaleceta cuenta que el estímulo para publicar la traducción de Alegre provino de “los términos en que un juez tan competente como el Sr. Cueto hablaba” de ella</w:t>
      </w:r>
      <w:r w:rsidRPr="002A4267">
        <w:rPr>
          <w:rFonts w:ascii="Times New Roman" w:hAnsi="Times New Roman" w:cs="Times New Roman"/>
          <w:sz w:val="24"/>
          <w:szCs w:val="24"/>
          <w:vertAlign w:val="superscript"/>
          <w:lang w:val="es-ES_tradnl"/>
        </w:rPr>
        <w:footnoteReference w:customMarkFollows="1" w:id="9"/>
        <w:t>8</w:t>
      </w:r>
      <w:r w:rsidRPr="002A4267">
        <w:rPr>
          <w:rFonts w:ascii="Times New Roman" w:hAnsi="Times New Roman" w:cs="Times New Roman"/>
          <w:sz w:val="24"/>
          <w:szCs w:val="24"/>
          <w:lang w:val="es-MX"/>
        </w:rPr>
        <w:t>. En efecto, el testimonio de Leopoldo Augusto Cueto es muy elogioso; destaca esta obra como uno de los mayores merecimientos literarios de Alegre:</w:t>
      </w:r>
    </w:p>
    <w:p w:rsidR="002A4267" w:rsidRPr="002A4267" w:rsidRDefault="002A4267" w:rsidP="002A426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720"/>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 xml:space="preserve">Esta versión libre, escrita, por lo general, en gallardo estilo, como de hombre que está familiarizado con las leyes del idioma y de la versificación, no llegó a darse a la estampa, aunque en realidad harto más lo merece que la traducción del mismo Boileau por Madramany y otras obras de semejante índole que lograron en aquellos y en posteriores tiempos los honores de la publicidad. Las eruditas y a veces luminosas notas del padre Alegre a la </w:t>
      </w:r>
      <w:r w:rsidRPr="002A4267">
        <w:rPr>
          <w:rFonts w:ascii="Times New Roman" w:hAnsi="Times New Roman" w:cs="Times New Roman"/>
          <w:i/>
          <w:iCs/>
          <w:sz w:val="24"/>
          <w:szCs w:val="24"/>
          <w:lang w:val="es-ES_tradnl"/>
        </w:rPr>
        <w:t xml:space="preserve">Poética </w:t>
      </w:r>
      <w:r w:rsidRPr="002A4267">
        <w:rPr>
          <w:rFonts w:ascii="Times New Roman" w:hAnsi="Times New Roman" w:cs="Times New Roman"/>
          <w:sz w:val="24"/>
          <w:szCs w:val="24"/>
          <w:lang w:val="es-ES_tradnl"/>
        </w:rPr>
        <w:t>dan clara idea, así de su feliz instinto crítico como del estado del gusto en aquel tiempo…</w:t>
      </w:r>
      <w:r w:rsidRPr="002A4267">
        <w:rPr>
          <w:rFonts w:ascii="Times New Roman" w:hAnsi="Times New Roman" w:cs="Times New Roman"/>
          <w:sz w:val="24"/>
          <w:szCs w:val="24"/>
          <w:vertAlign w:val="superscript"/>
          <w:lang w:val="es-ES_tradnl"/>
        </w:rPr>
        <w:footnoteReference w:customMarkFollows="1" w:id="10"/>
        <w:t>9</w:t>
      </w:r>
    </w:p>
    <w:p w:rsidR="002A4267" w:rsidRPr="002A4267" w:rsidRDefault="002A4267" w:rsidP="002A426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720"/>
        <w:jc w:val="both"/>
        <w:rPr>
          <w:rFonts w:ascii="Times New Roman" w:hAnsi="Times New Roman" w:cs="Times New Roman"/>
          <w:sz w:val="24"/>
          <w:szCs w:val="24"/>
          <w:lang w:val="es-ES_tradnl"/>
        </w:rPr>
      </w:pPr>
    </w:p>
    <w:p w:rsidR="002A4267" w:rsidRPr="002A4267" w:rsidRDefault="002A4267" w:rsidP="002A426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720"/>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También muy elogiosa es la mención de Menéndez Pelayo:</w:t>
      </w:r>
    </w:p>
    <w:p w:rsidR="002A4267" w:rsidRPr="002A4267" w:rsidRDefault="002A4267" w:rsidP="002A426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720"/>
        <w:rPr>
          <w:rFonts w:ascii="Times New Roman" w:hAnsi="Times New Roman" w:cs="Times New Roman"/>
          <w:sz w:val="24"/>
          <w:szCs w:val="24"/>
          <w:lang w:val="es-ES_tradnl"/>
        </w:rPr>
      </w:pPr>
    </w:p>
    <w:p w:rsidR="002A4267" w:rsidRPr="002A4267" w:rsidRDefault="002A4267" w:rsidP="002A426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720"/>
        <w:jc w:val="both"/>
        <w:rPr>
          <w:rFonts w:ascii="Times New Roman" w:hAnsi="Times New Roman" w:cs="Times New Roman"/>
          <w:lang w:val="es-ES_tradnl"/>
        </w:rPr>
      </w:pPr>
      <w:r w:rsidRPr="002A4267">
        <w:rPr>
          <w:rFonts w:ascii="Times New Roman" w:hAnsi="Times New Roman" w:cs="Times New Roman"/>
          <w:lang w:val="es-ES_tradnl"/>
        </w:rPr>
        <w:t xml:space="preserve">No menos que tres traducciones en verso de la </w:t>
      </w:r>
      <w:r w:rsidRPr="002A4267">
        <w:rPr>
          <w:rFonts w:ascii="Times New Roman" w:hAnsi="Times New Roman" w:cs="Times New Roman"/>
          <w:i/>
          <w:iCs/>
          <w:lang w:val="es-ES_tradnl"/>
        </w:rPr>
        <w:t xml:space="preserve">Poética </w:t>
      </w:r>
      <w:r w:rsidRPr="002A4267">
        <w:rPr>
          <w:rFonts w:ascii="Times New Roman" w:hAnsi="Times New Roman" w:cs="Times New Roman"/>
          <w:lang w:val="es-ES_tradnl"/>
        </w:rPr>
        <w:t>de Boileau conozco, y sin duda habría otras que quedarían manuscritas. Hizo la primera el escritor valenciano don Juan Bautista Madramany y Carbonell en 1787, con escaso nervio y corrección en los versos, pero con notas útiles y con aplicaciones a nuestra literatura. Acometió al mismo tiempo idéntica empresa, con éxito muy superior, pero con la desgracia de no haber visto salir su libro de las prensas, el mejicano padre Francisco Xavier Alegre, uno de los mayores ornamentos de la emigración jesuítica del tiempo de Carlos III [...] La versificación del padre Alegre es generalmente bizarra, y las notas eruditísimas, formando un verdadero curso de teoría literaria, acomodado principalmente a la poesía castellana. Aun en el texto hace el padre Alegre algunas alteraciones importantes, suprimiendo las que son particularidades de la lengua y versificación francesa [...], y sustituyéndolo todo con ejemplos familiares a lectores españoles. En sus notas habla de nuestros grandes poetas con mucho amor, y toma contra Boileau la defensa indirecta de Lope de Vega....</w:t>
      </w:r>
      <w:r w:rsidRPr="002A4267">
        <w:rPr>
          <w:rFonts w:ascii="Times New Roman" w:hAnsi="Times New Roman" w:cs="Times New Roman"/>
          <w:sz w:val="24"/>
          <w:szCs w:val="24"/>
          <w:vertAlign w:val="superscript"/>
          <w:lang w:val="es-ES_tradnl"/>
        </w:rPr>
        <w:t>1</w:t>
      </w:r>
      <w:r w:rsidRPr="002A4267">
        <w:rPr>
          <w:rFonts w:ascii="Times New Roman" w:hAnsi="Times New Roman" w:cs="Times New Roman"/>
          <w:sz w:val="24"/>
          <w:szCs w:val="24"/>
          <w:vertAlign w:val="superscript"/>
          <w:lang w:val="es-ES_tradnl"/>
        </w:rPr>
        <w:footnoteReference w:customMarkFollows="1" w:id="11"/>
        <w:t>0</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lang w:val="es-ES_tradnl"/>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 xml:space="preserve">No he podido ver la traducción de Juan Bautista Madramany, pero por lo que dice Menéndez Pelayo, él también decidió “hispanizar” algo la </w:t>
      </w:r>
      <w:r w:rsidRPr="002A4267">
        <w:rPr>
          <w:rFonts w:ascii="Times New Roman" w:hAnsi="Times New Roman" w:cs="Times New Roman"/>
          <w:i/>
          <w:iCs/>
          <w:sz w:val="24"/>
          <w:szCs w:val="24"/>
          <w:lang w:val="es-ES_tradnl"/>
        </w:rPr>
        <w:t>Poética</w:t>
      </w:r>
      <w:r w:rsidRPr="002A4267">
        <w:rPr>
          <w:rFonts w:ascii="Times New Roman" w:hAnsi="Times New Roman" w:cs="Times New Roman"/>
          <w:sz w:val="24"/>
          <w:szCs w:val="24"/>
          <w:lang w:val="es-ES_tradnl"/>
        </w:rPr>
        <w:t>, aunque, todo parece indicar que lo hizo después del ensayo del padre Alegre y, con toda probabilidad, sin tener conocimiento de lo que había hecho el jesuita.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lang w:val="es-ES_tradnl"/>
        </w:rPr>
      </w:pPr>
      <w:r w:rsidRPr="002A4267">
        <w:rPr>
          <w:rFonts w:ascii="Times New Roman" w:hAnsi="Times New Roman" w:cs="Times New Roman"/>
          <w:sz w:val="24"/>
          <w:szCs w:val="24"/>
          <w:lang w:val="es-ES_tradnl"/>
        </w:rPr>
        <w:tab/>
        <w:t xml:space="preserve">La </w:t>
      </w:r>
      <w:r w:rsidRPr="002A4267">
        <w:rPr>
          <w:rFonts w:ascii="Times New Roman" w:hAnsi="Times New Roman" w:cs="Times New Roman"/>
          <w:i/>
          <w:iCs/>
          <w:sz w:val="24"/>
          <w:szCs w:val="24"/>
          <w:lang w:val="es-ES_tradnl"/>
        </w:rPr>
        <w:t xml:space="preserve">Poética </w:t>
      </w:r>
      <w:r w:rsidRPr="002A4267">
        <w:rPr>
          <w:rFonts w:ascii="Times New Roman" w:hAnsi="Times New Roman" w:cs="Times New Roman"/>
          <w:sz w:val="24"/>
          <w:szCs w:val="24"/>
          <w:lang w:val="es-ES_tradnl"/>
        </w:rPr>
        <w:t xml:space="preserve">de Alegre no es, en realidad,  una traducción, sino una versión muy libre del texto de Boileau. Entre otras cosas, y como ejemplo de una de sus decisiones más radicales, el jesuita  no incluye el Canto IV de Boileau, que, a su juicio, tiene más que ver con cuestiones de orden moral, por lo que resulta una especie de apéndice que no añade nada más de interés para la preceptiva poética. El mismo jesuita reconoce que más que en una traducción fiel y literal, está interesado en elaborar su propia reflexión a partir de la </w:t>
      </w:r>
      <w:r w:rsidRPr="002A4267">
        <w:rPr>
          <w:rFonts w:ascii="Times New Roman" w:hAnsi="Times New Roman" w:cs="Times New Roman"/>
          <w:i/>
          <w:iCs/>
          <w:sz w:val="24"/>
          <w:szCs w:val="24"/>
          <w:lang w:val="es-ES_tradnl"/>
        </w:rPr>
        <w:t xml:space="preserve">Poética </w:t>
      </w:r>
      <w:r w:rsidRPr="002A4267">
        <w:rPr>
          <w:rFonts w:ascii="Times New Roman" w:hAnsi="Times New Roman" w:cs="Times New Roman"/>
          <w:sz w:val="24"/>
          <w:szCs w:val="24"/>
          <w:lang w:val="es-ES_tradnl"/>
        </w:rPr>
        <w:t>de Boileau:</w:t>
      </w:r>
      <w:r w:rsidRPr="002A4267">
        <w:rPr>
          <w:rFonts w:ascii="Times New Roman" w:hAnsi="Times New Roman" w:cs="Times New Roman"/>
          <w:lang w:val="es-ES_tradnl"/>
        </w:rPr>
        <w:t xml:space="preserve"> </w:t>
      </w:r>
    </w:p>
    <w:p w:rsidR="002A4267" w:rsidRPr="002A4267" w:rsidRDefault="002A4267" w:rsidP="002A426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720"/>
        <w:jc w:val="both"/>
        <w:rPr>
          <w:rFonts w:ascii="Times New Roman" w:hAnsi="Times New Roman" w:cs="Times New Roman"/>
          <w:lang w:val="es-ES_tradnl"/>
        </w:rPr>
      </w:pPr>
      <w:r w:rsidRPr="002A4267">
        <w:rPr>
          <w:rFonts w:ascii="Times New Roman" w:hAnsi="Times New Roman" w:cs="Times New Roman"/>
          <w:lang w:val="es-ES_tradnl"/>
        </w:rPr>
        <w:t>Mi traducción no será literal, ni aun casi será traducción. Hago con Boileau lo que él hizo con Horacio, esto es, tomar yo los pensamientos y los preceptos y verterlos a mi modo. Añado, quito, mudo, y a los ejemplos y alusiones francesas sustituyo comúnmente españolas. Al verso añado notas, en que hallarás noticias muy verídicas y seguras de casi todos cuantos han escrito con alguna loa en este género, así en España, como en Italia, Francia, Inglaterra y Portugal.</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lang w:val="es-ES_tradnl"/>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 xml:space="preserve">Es muy insistente en el “horacianismo” de Boileau. Antes de este pasaje había escrito que el francés “hizo con Horacio [para su </w:t>
      </w:r>
      <w:r w:rsidRPr="002A4267">
        <w:rPr>
          <w:rFonts w:ascii="Times New Roman" w:hAnsi="Times New Roman" w:cs="Times New Roman"/>
          <w:i/>
          <w:iCs/>
          <w:sz w:val="24"/>
          <w:szCs w:val="24"/>
          <w:lang w:val="es-ES_tradnl"/>
        </w:rPr>
        <w:t>Arte poética</w:t>
      </w:r>
      <w:r w:rsidRPr="002A4267">
        <w:rPr>
          <w:rFonts w:ascii="Times New Roman" w:hAnsi="Times New Roman" w:cs="Times New Roman"/>
          <w:sz w:val="24"/>
          <w:szCs w:val="24"/>
          <w:lang w:val="es-ES_tradnl"/>
        </w:rPr>
        <w:t xml:space="preserve">] y con Juvenal [para sus </w:t>
      </w:r>
      <w:r w:rsidRPr="002A4267">
        <w:rPr>
          <w:rFonts w:ascii="Times New Roman" w:hAnsi="Times New Roman" w:cs="Times New Roman"/>
          <w:i/>
          <w:iCs/>
          <w:sz w:val="24"/>
          <w:szCs w:val="24"/>
          <w:lang w:val="es-ES_tradnl"/>
        </w:rPr>
        <w:t>Sátiras</w:t>
      </w:r>
      <w:r w:rsidRPr="002A4267">
        <w:rPr>
          <w:rFonts w:ascii="Times New Roman" w:hAnsi="Times New Roman" w:cs="Times New Roman"/>
          <w:sz w:val="24"/>
          <w:szCs w:val="24"/>
          <w:lang w:val="es-ES_tradnl"/>
        </w:rPr>
        <w:t>] lo que Virgilio con Homero, con Hesíodo y con Teócrito”. Casi parece acusar a Boileau de poco original</w:t>
      </w:r>
      <w:r w:rsidRPr="002A4267">
        <w:rPr>
          <w:rFonts w:ascii="Times New Roman" w:hAnsi="Times New Roman" w:cs="Times New Roman"/>
          <w:sz w:val="24"/>
          <w:szCs w:val="24"/>
          <w:vertAlign w:val="superscript"/>
          <w:lang w:val="es-ES_tradnl"/>
        </w:rPr>
        <w:t>1</w:t>
      </w:r>
      <w:r w:rsidRPr="002A4267">
        <w:rPr>
          <w:rFonts w:ascii="Times New Roman" w:hAnsi="Times New Roman" w:cs="Times New Roman"/>
          <w:sz w:val="24"/>
          <w:szCs w:val="24"/>
          <w:vertAlign w:val="superscript"/>
          <w:lang w:val="es-ES_tradnl"/>
        </w:rPr>
        <w:footnoteReference w:customMarkFollows="1" w:id="12"/>
        <w:t>1</w:t>
      </w:r>
      <w:r w:rsidRPr="002A4267">
        <w:rPr>
          <w:rFonts w:ascii="Times New Roman" w:hAnsi="Times New Roman" w:cs="Times New Roman"/>
          <w:sz w:val="24"/>
          <w:szCs w:val="24"/>
          <w:lang w:val="es-MX"/>
        </w:rPr>
        <w:t xml:space="preserve">. Con todo, lo toma como punto de partida, en primer lugar, porque en su </w:t>
      </w:r>
      <w:r w:rsidRPr="002A4267">
        <w:rPr>
          <w:rFonts w:ascii="Times New Roman" w:hAnsi="Times New Roman" w:cs="Times New Roman"/>
          <w:i/>
          <w:iCs/>
          <w:sz w:val="24"/>
          <w:szCs w:val="24"/>
          <w:lang w:val="es-MX"/>
        </w:rPr>
        <w:t xml:space="preserve">Poética </w:t>
      </w:r>
      <w:r w:rsidRPr="002A4267">
        <w:rPr>
          <w:rFonts w:ascii="Times New Roman" w:hAnsi="Times New Roman" w:cs="Times New Roman"/>
          <w:sz w:val="24"/>
          <w:szCs w:val="24"/>
          <w:lang w:val="es-MX"/>
        </w:rPr>
        <w:t>logró conciliar la tradición clásica con el racionalismo moderno, transformando la antigua “idolatría servil” de los clásicos en una valoración razonada y racional</w:t>
      </w:r>
      <w:r w:rsidRPr="002A4267">
        <w:rPr>
          <w:rFonts w:ascii="Times New Roman" w:hAnsi="Times New Roman" w:cs="Times New Roman"/>
          <w:sz w:val="24"/>
          <w:szCs w:val="24"/>
          <w:vertAlign w:val="superscript"/>
          <w:lang w:val="es-MX"/>
        </w:rPr>
        <w:t>1</w:t>
      </w:r>
      <w:r w:rsidRPr="002A4267">
        <w:rPr>
          <w:rFonts w:ascii="Times New Roman" w:hAnsi="Times New Roman" w:cs="Times New Roman"/>
          <w:sz w:val="24"/>
          <w:szCs w:val="24"/>
          <w:vertAlign w:val="superscript"/>
          <w:lang w:val="es-MX"/>
        </w:rPr>
        <w:footnoteReference w:customMarkFollows="1" w:id="13"/>
        <w:t>2</w:t>
      </w:r>
      <w:r w:rsidRPr="002A4267">
        <w:rPr>
          <w:rFonts w:ascii="Times New Roman" w:hAnsi="Times New Roman" w:cs="Times New Roman"/>
          <w:sz w:val="24"/>
          <w:szCs w:val="24"/>
          <w:lang w:val="es-MX"/>
        </w:rPr>
        <w:t>; en segundo, porque tuvo la habilidad de relacionar las reglas clásicas y los postulados racionalistas con su propia tradición literaria, y no en abstracto, sino con ejemplos concretos y reconocibles: “Añadió [Boileau] lo que demanda en particular la naturaleza de cada poema con más individuación”. Precisamente esta misma operación es la que él emprende en relación con la tradición hispánica, igualmente con autores concretos.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Alegre exagera un poco en su alarde de que tomará en cuenta a todo escritor importante sea de España, Italia, Francia, Inglaterra y Portugal. En realidad, la gran presencia es la de la tradición literaria hispánica</w:t>
      </w:r>
      <w:r w:rsidRPr="002A4267">
        <w:rPr>
          <w:rFonts w:ascii="Times New Roman" w:hAnsi="Times New Roman" w:cs="Times New Roman"/>
          <w:sz w:val="24"/>
          <w:szCs w:val="24"/>
          <w:vertAlign w:val="superscript"/>
          <w:lang w:val="es-MX"/>
        </w:rPr>
        <w:t>1</w:t>
      </w:r>
      <w:r w:rsidRPr="002A4267">
        <w:rPr>
          <w:rFonts w:ascii="Times New Roman" w:hAnsi="Times New Roman" w:cs="Times New Roman"/>
          <w:sz w:val="24"/>
          <w:szCs w:val="24"/>
          <w:vertAlign w:val="superscript"/>
          <w:lang w:val="es-MX"/>
        </w:rPr>
        <w:footnoteReference w:customMarkFollows="1" w:id="14"/>
        <w:t>3</w:t>
      </w:r>
      <w:r w:rsidRPr="002A4267">
        <w:rPr>
          <w:rFonts w:ascii="Times New Roman" w:hAnsi="Times New Roman" w:cs="Times New Roman"/>
          <w:sz w:val="24"/>
          <w:szCs w:val="24"/>
          <w:lang w:val="es-MX"/>
        </w:rPr>
        <w:t>. En lo que sí es muy claro es que no se dejará imponer el peso de las autoridades: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sz w:val="24"/>
          <w:szCs w:val="24"/>
          <w:lang w:val="es-MX"/>
        </w:rPr>
      </w:pPr>
      <w:r w:rsidRPr="002A4267">
        <w:rPr>
          <w:rFonts w:ascii="Times New Roman" w:hAnsi="Times New Roman" w:cs="Times New Roman"/>
          <w:lang w:val="es-MX"/>
        </w:rPr>
        <w:t>Distinguiré los autores no por su antigüedad o por su nación, sino por lo que juzgo de su mérito, pues no hallo privilegio para que Marcial, v. gr., pueda hablar de Homero, y yo no pueda de Marcial.</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 xml:space="preserve">Llaman la atención, la independencia de criterio del jesuita y la naturalidad con que se inserta en una tradición universal, de prestigio y siempre vigente.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Como ya dije, Boileau es sólo un pretexto para desplegar su propia teoría poética, con sus propios modelos, reflexivamente seleccionados y, en general, atinadamente comentados.</w:t>
      </w:r>
      <w:r w:rsidRPr="002A4267">
        <w:rPr>
          <w:rFonts w:ascii="Times New Roman" w:hAnsi="Times New Roman" w:cs="Times New Roman"/>
          <w:sz w:val="24"/>
          <w:szCs w:val="24"/>
          <w:lang w:val="es-ES_tradnl"/>
        </w:rPr>
        <w:t xml:space="preserve"> La empresa de Alegre (quizá como la de su modelo francés) carece de afán teórico; es más un esfuerzo honesto de sistematización y descripción de una realidad literaria y de su tradición. Aprovecha la traducción para componer una poética de la lengua española, de la cual, a su juicio, todavía carecía la preceptiva hispánica. Los únicos antecedentes que reconoce son la traducción de la </w:t>
      </w:r>
      <w:r w:rsidRPr="002A4267">
        <w:rPr>
          <w:rFonts w:ascii="Times New Roman" w:hAnsi="Times New Roman" w:cs="Times New Roman"/>
          <w:i/>
          <w:iCs/>
          <w:sz w:val="24"/>
          <w:szCs w:val="24"/>
          <w:lang w:val="es-ES_tradnl"/>
        </w:rPr>
        <w:t xml:space="preserve">Poética </w:t>
      </w:r>
      <w:r w:rsidRPr="002A4267">
        <w:rPr>
          <w:rFonts w:ascii="Times New Roman" w:hAnsi="Times New Roman" w:cs="Times New Roman"/>
          <w:sz w:val="24"/>
          <w:szCs w:val="24"/>
          <w:lang w:val="es-ES_tradnl"/>
        </w:rPr>
        <w:t>de Aristóteles por José Antonio González de Salas (</w:t>
      </w:r>
      <w:r w:rsidRPr="002A4267">
        <w:rPr>
          <w:rFonts w:ascii="Times New Roman" w:hAnsi="Times New Roman" w:cs="Times New Roman"/>
          <w:i/>
          <w:iCs/>
          <w:sz w:val="24"/>
          <w:szCs w:val="24"/>
          <w:lang w:val="es-ES_tradnl"/>
        </w:rPr>
        <w:t>Nueva idea de la tragedia antigua o Ilustración última al libro singular de Poética de Aristóteles Stagirita</w:t>
      </w:r>
      <w:r w:rsidRPr="002A4267">
        <w:rPr>
          <w:rFonts w:ascii="Times New Roman" w:hAnsi="Times New Roman" w:cs="Times New Roman"/>
          <w:sz w:val="24"/>
          <w:szCs w:val="24"/>
          <w:lang w:val="es-ES_tradnl"/>
        </w:rPr>
        <w:t xml:space="preserve">, Francisco Martínez, Madrid, 1633) y la de Vicente Espinel del </w:t>
      </w:r>
      <w:r w:rsidRPr="002A4267">
        <w:rPr>
          <w:rFonts w:ascii="Times New Roman" w:hAnsi="Times New Roman" w:cs="Times New Roman"/>
          <w:i/>
          <w:iCs/>
          <w:sz w:val="24"/>
          <w:szCs w:val="24"/>
          <w:lang w:val="es-ES_tradnl"/>
        </w:rPr>
        <w:t xml:space="preserve">Arte poética </w:t>
      </w:r>
      <w:r w:rsidRPr="002A4267">
        <w:rPr>
          <w:rFonts w:ascii="Times New Roman" w:hAnsi="Times New Roman" w:cs="Times New Roman"/>
          <w:sz w:val="24"/>
          <w:szCs w:val="24"/>
          <w:lang w:val="es-ES_tradnl"/>
        </w:rPr>
        <w:t>de Horacio (Madrid, 1591; reimp.: 1768)</w:t>
      </w:r>
      <w:r w:rsidRPr="002A4267">
        <w:rPr>
          <w:rFonts w:ascii="Times New Roman" w:hAnsi="Times New Roman" w:cs="Times New Roman"/>
          <w:sz w:val="24"/>
          <w:szCs w:val="24"/>
          <w:vertAlign w:val="superscript"/>
          <w:lang w:val="es-ES_tradnl"/>
        </w:rPr>
        <w:t>1</w:t>
      </w:r>
      <w:r w:rsidRPr="002A4267">
        <w:rPr>
          <w:rFonts w:ascii="Times New Roman" w:hAnsi="Times New Roman" w:cs="Times New Roman"/>
          <w:sz w:val="24"/>
          <w:szCs w:val="24"/>
          <w:vertAlign w:val="superscript"/>
          <w:lang w:val="es-ES_tradnl"/>
        </w:rPr>
        <w:footnoteReference w:customMarkFollows="1" w:id="15"/>
        <w:t>4</w:t>
      </w:r>
      <w:r w:rsidRPr="002A4267">
        <w:rPr>
          <w:rFonts w:ascii="Times New Roman" w:hAnsi="Times New Roman" w:cs="Times New Roman"/>
          <w:sz w:val="24"/>
          <w:szCs w:val="24"/>
          <w:lang w:val="es-MX"/>
        </w:rPr>
        <w:t xml:space="preserve">. Menciona, sí, a Rengifo y a Luzán, pero para criticarlos y desautorizarlos: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lang w:val="es-ES_tradnl"/>
        </w:rPr>
      </w:pPr>
      <w:r w:rsidRPr="002A4267">
        <w:rPr>
          <w:rFonts w:ascii="Times New Roman" w:hAnsi="Times New Roman" w:cs="Times New Roman"/>
          <w:lang w:val="es-ES_tradnl"/>
        </w:rPr>
        <w:t xml:space="preserve">De propósito no he hecho mención de Luzán ni de Rengifo. Ni uno ni otro para mí merece nombre entre los buenos autores. Luzán quiso parecer un gran crítico deprimiendo su propia nación, cuyo mérito ciertamente no conocía en esta parte. Basta saber, para conocer el gusto del hombre, que una gran parte de los ejemplos que propone son sacados de Tomás Ceva, autorcillo italiano, cuyo poema </w:t>
      </w:r>
      <w:r w:rsidRPr="002A4267">
        <w:rPr>
          <w:rFonts w:ascii="Times New Roman" w:hAnsi="Times New Roman" w:cs="Times New Roman"/>
          <w:i/>
          <w:iCs/>
          <w:lang w:val="es-ES_tradnl"/>
        </w:rPr>
        <w:t xml:space="preserve">De puero Jesu </w:t>
      </w:r>
      <w:r w:rsidRPr="002A4267">
        <w:rPr>
          <w:rFonts w:ascii="Times New Roman" w:hAnsi="Times New Roman" w:cs="Times New Roman"/>
          <w:lang w:val="es-ES_tradnl"/>
        </w:rPr>
        <w:t xml:space="preserve">es de las cosas más desregladas y más groseras que se han escrito en este siglo, tanto en la dicción como en la sentencia. Rengifo no escribió arte de poesía, aunque ese nombre dio a su libro, sino arte de versificación pedantesca...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lang w:val="es-ES_tradnl"/>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ind w:left="696"/>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Dice Emiliano Díez Echarri que “dos notas caracterizan toda la teoría métrica de la época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que estudiamos [él se refiere a los siglos de oro]: la escasez de tratados sobre esta materia y la pobreza ideológica de los mismos”</w:t>
      </w:r>
      <w:r w:rsidRPr="002A4267">
        <w:rPr>
          <w:rFonts w:ascii="Times New Roman" w:hAnsi="Times New Roman" w:cs="Times New Roman"/>
          <w:sz w:val="24"/>
          <w:szCs w:val="24"/>
          <w:vertAlign w:val="superscript"/>
          <w:lang w:val="es-ES_tradnl"/>
        </w:rPr>
        <w:t>1</w:t>
      </w:r>
      <w:r w:rsidRPr="002A4267">
        <w:rPr>
          <w:rFonts w:ascii="Times New Roman" w:hAnsi="Times New Roman" w:cs="Times New Roman"/>
          <w:sz w:val="24"/>
          <w:szCs w:val="24"/>
          <w:vertAlign w:val="superscript"/>
          <w:lang w:val="es-ES_tradnl"/>
        </w:rPr>
        <w:footnoteReference w:customMarkFollows="1" w:id="16"/>
        <w:t>5</w:t>
      </w:r>
      <w:r w:rsidRPr="002A4267">
        <w:rPr>
          <w:rFonts w:ascii="Times New Roman" w:hAnsi="Times New Roman" w:cs="Times New Roman"/>
          <w:sz w:val="24"/>
          <w:szCs w:val="24"/>
          <w:lang w:val="es-MX"/>
        </w:rPr>
        <w:t xml:space="preserve">. Yo añadiría otra particularidad de las poéticas hispánicas, aparte de su tardía aparición en relación con la </w:t>
      </w:r>
      <w:r w:rsidRPr="002A4267">
        <w:rPr>
          <w:rFonts w:ascii="Times New Roman" w:hAnsi="Times New Roman" w:cs="Times New Roman"/>
          <w:i/>
          <w:iCs/>
          <w:sz w:val="24"/>
          <w:szCs w:val="24"/>
          <w:lang w:val="es-MX"/>
        </w:rPr>
        <w:t>praxis</w:t>
      </w:r>
      <w:r w:rsidRPr="002A4267">
        <w:rPr>
          <w:rFonts w:ascii="Times New Roman" w:hAnsi="Times New Roman" w:cs="Times New Roman"/>
          <w:sz w:val="24"/>
          <w:szCs w:val="24"/>
          <w:lang w:val="es-MX"/>
        </w:rPr>
        <w:t xml:space="preserve">: cada tratado asegura ser el primero y niega cualquier autoridad o validez a los anteriores. Los primeros tratadistas, como Antonio de </w:t>
      </w:r>
      <w:r w:rsidRPr="002A4267">
        <w:rPr>
          <w:rFonts w:ascii="Times New Roman" w:hAnsi="Times New Roman" w:cs="Times New Roman"/>
          <w:sz w:val="24"/>
          <w:szCs w:val="24"/>
          <w:lang w:val="es-ES_tradnl"/>
        </w:rPr>
        <w:t>Nebrija (</w:t>
      </w:r>
      <w:r w:rsidRPr="002A4267">
        <w:rPr>
          <w:rFonts w:ascii="Times New Roman" w:hAnsi="Times New Roman" w:cs="Times New Roman"/>
          <w:i/>
          <w:iCs/>
          <w:sz w:val="24"/>
          <w:szCs w:val="24"/>
          <w:lang w:val="es-ES_tradnl"/>
        </w:rPr>
        <w:t>Gramática de la lengua castellana</w:t>
      </w:r>
      <w:r w:rsidRPr="002A4267">
        <w:rPr>
          <w:rFonts w:ascii="Times New Roman" w:hAnsi="Times New Roman" w:cs="Times New Roman"/>
          <w:sz w:val="24"/>
          <w:szCs w:val="24"/>
          <w:lang w:val="es-ES_tradnl"/>
        </w:rPr>
        <w:t>, 1492)</w:t>
      </w:r>
      <w:r w:rsidRPr="002A4267">
        <w:rPr>
          <w:rFonts w:ascii="Times New Roman" w:hAnsi="Times New Roman" w:cs="Times New Roman"/>
          <w:sz w:val="24"/>
          <w:szCs w:val="24"/>
          <w:vertAlign w:val="superscript"/>
          <w:lang w:val="es-ES_tradnl"/>
        </w:rPr>
        <w:t>1</w:t>
      </w:r>
      <w:r w:rsidRPr="002A4267">
        <w:rPr>
          <w:rFonts w:ascii="Times New Roman" w:hAnsi="Times New Roman" w:cs="Times New Roman"/>
          <w:sz w:val="24"/>
          <w:szCs w:val="24"/>
          <w:vertAlign w:val="superscript"/>
          <w:lang w:val="es-ES_tradnl"/>
        </w:rPr>
        <w:footnoteReference w:customMarkFollows="1" w:id="17"/>
        <w:t>6</w:t>
      </w:r>
      <w:r w:rsidRPr="002A4267">
        <w:rPr>
          <w:rFonts w:ascii="Times New Roman" w:hAnsi="Times New Roman" w:cs="Times New Roman"/>
          <w:sz w:val="24"/>
          <w:szCs w:val="24"/>
          <w:lang w:val="es-MX"/>
        </w:rPr>
        <w:t>,</w:t>
      </w:r>
      <w:r w:rsidRPr="002A4267">
        <w:rPr>
          <w:rFonts w:ascii="Times New Roman" w:hAnsi="Times New Roman" w:cs="Times New Roman"/>
          <w:sz w:val="24"/>
          <w:szCs w:val="24"/>
          <w:lang w:val="es-ES_tradnl"/>
        </w:rPr>
        <w:t xml:space="preserve"> Juan del Encina (</w:t>
      </w:r>
      <w:r w:rsidRPr="002A4267">
        <w:rPr>
          <w:rFonts w:ascii="Times New Roman" w:hAnsi="Times New Roman" w:cs="Times New Roman"/>
          <w:i/>
          <w:iCs/>
          <w:sz w:val="24"/>
          <w:szCs w:val="24"/>
          <w:lang w:val="es-ES_tradnl"/>
        </w:rPr>
        <w:t>Arte de poesía castellana</w:t>
      </w:r>
      <w:r w:rsidRPr="002A4267">
        <w:rPr>
          <w:rFonts w:ascii="Times New Roman" w:hAnsi="Times New Roman" w:cs="Times New Roman"/>
          <w:sz w:val="24"/>
          <w:szCs w:val="24"/>
          <w:lang w:val="es-ES_tradnl"/>
        </w:rPr>
        <w:t>, 1496), Argote de Molina (</w:t>
      </w:r>
      <w:r w:rsidRPr="002A4267">
        <w:rPr>
          <w:rFonts w:ascii="Times New Roman" w:hAnsi="Times New Roman" w:cs="Times New Roman"/>
          <w:i/>
          <w:iCs/>
          <w:sz w:val="24"/>
          <w:szCs w:val="24"/>
          <w:lang w:val="es-ES_tradnl"/>
        </w:rPr>
        <w:t>Discurso sobre la poesía castellana</w:t>
      </w:r>
      <w:r w:rsidRPr="002A4267">
        <w:rPr>
          <w:rFonts w:ascii="Times New Roman" w:hAnsi="Times New Roman" w:cs="Times New Roman"/>
          <w:sz w:val="24"/>
          <w:szCs w:val="24"/>
          <w:lang w:val="es-ES_tradnl"/>
        </w:rPr>
        <w:t>, 1575), Sánchez de Lima (</w:t>
      </w:r>
      <w:r w:rsidRPr="002A4267">
        <w:rPr>
          <w:rFonts w:ascii="Times New Roman" w:hAnsi="Times New Roman" w:cs="Times New Roman"/>
          <w:i/>
          <w:iCs/>
          <w:sz w:val="24"/>
          <w:szCs w:val="24"/>
          <w:lang w:val="es-ES_tradnl"/>
        </w:rPr>
        <w:t>El arte poética en romance castellano</w:t>
      </w:r>
      <w:r w:rsidRPr="002A4267">
        <w:rPr>
          <w:rFonts w:ascii="Times New Roman" w:hAnsi="Times New Roman" w:cs="Times New Roman"/>
          <w:sz w:val="24"/>
          <w:szCs w:val="24"/>
          <w:lang w:val="es-ES_tradnl"/>
        </w:rPr>
        <w:t>, 1580) y Herrera (</w:t>
      </w:r>
      <w:r w:rsidRPr="002A4267">
        <w:rPr>
          <w:rFonts w:ascii="Times New Roman" w:hAnsi="Times New Roman" w:cs="Times New Roman"/>
          <w:i/>
          <w:iCs/>
          <w:sz w:val="24"/>
          <w:szCs w:val="24"/>
          <w:lang w:val="es-ES_tradnl"/>
        </w:rPr>
        <w:t>Anotaciones a Garcilaso</w:t>
      </w:r>
      <w:r w:rsidRPr="002A4267">
        <w:rPr>
          <w:rFonts w:ascii="Times New Roman" w:hAnsi="Times New Roman" w:cs="Times New Roman"/>
          <w:sz w:val="24"/>
          <w:szCs w:val="24"/>
          <w:lang w:val="es-ES_tradnl"/>
        </w:rPr>
        <w:t>, 1580) señalan con insistencia en sus tratados la falta de una auténtica preceptiva de y para los españoles.  Así, Sánchez de Lima, en su prólogo “Al lector”, dice que, a pesar de su ingenio “baxo, tosco y rudo”, se lanzó a la empresa de componer la poética, “viendo que los que con mejor título lo pudieran hazer, no lo hazen, por parecerles que esto es cosa, que no tanto por arte, como por naturaleza se deprende...”. A diferencia de esos ingenios superiores, él sabe que la poca vena puede suplirse con arte: “y sabiendo (como de cierto lo sé) que ay ingenios en España, que si tuviessen una luz de las reglas que son menester guardarse en las composturas, harían muchas y muy buenas cosas, las quales dexan de hazer por carescer de preceptos, que es el arte, cuyo effecto es suplir la falta de naturaleza”</w:t>
      </w:r>
      <w:r w:rsidRPr="002A4267">
        <w:rPr>
          <w:rFonts w:ascii="Times New Roman" w:hAnsi="Times New Roman" w:cs="Times New Roman"/>
          <w:sz w:val="24"/>
          <w:szCs w:val="24"/>
          <w:vertAlign w:val="superscript"/>
          <w:lang w:val="es-ES_tradnl"/>
        </w:rPr>
        <w:t>1</w:t>
      </w:r>
      <w:r w:rsidRPr="002A4267">
        <w:rPr>
          <w:rFonts w:ascii="Times New Roman" w:hAnsi="Times New Roman" w:cs="Times New Roman"/>
          <w:sz w:val="24"/>
          <w:szCs w:val="24"/>
          <w:vertAlign w:val="superscript"/>
          <w:lang w:val="es-ES_tradnl"/>
        </w:rPr>
        <w:footnoteReference w:customMarkFollows="1" w:id="18"/>
        <w:t>7</w:t>
      </w:r>
      <w:r w:rsidRPr="002A4267">
        <w:rPr>
          <w:rFonts w:ascii="Times New Roman" w:hAnsi="Times New Roman" w:cs="Times New Roman"/>
          <w:sz w:val="24"/>
          <w:szCs w:val="24"/>
          <w:lang w:val="es-MX"/>
        </w:rPr>
        <w:t>. Lo mismo pensaba Herrera: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right="696"/>
        <w:jc w:val="both"/>
        <w:rPr>
          <w:rFonts w:ascii="Times New Roman" w:hAnsi="Times New Roman" w:cs="Times New Roman"/>
          <w:sz w:val="24"/>
          <w:szCs w:val="24"/>
          <w:lang w:val="es-MX"/>
        </w:rPr>
      </w:pPr>
      <w:r w:rsidRPr="002A4267">
        <w:rPr>
          <w:rFonts w:ascii="Times New Roman" w:hAnsi="Times New Roman" w:cs="Times New Roman"/>
          <w:lang w:val="es-MX"/>
        </w:rPr>
        <w:t>Pienso que, por ventura, no será mal recibido este mi trabajo de los hombres que  desean ver enriquecida nuestra lengua con la noticia de las cosas peregrinas a ella: no porque esté necesitada y pobre de erudición, pues la vemos llena y abundante de todos los ornamentos y joyas que la pueden hacer ilustre y estimada; sino porque atendiendo a cosas mayores los que pudieron dar gloria y reputación, o no inclinándose a la policía y elegancia de estos estudios, la desampararon de todo punto en esta parte</w:t>
      </w:r>
      <w:r w:rsidRPr="002A4267">
        <w:rPr>
          <w:rFonts w:ascii="Times New Roman" w:hAnsi="Times New Roman" w:cs="Times New Roman"/>
          <w:sz w:val="24"/>
          <w:szCs w:val="24"/>
          <w:vertAlign w:val="superscript"/>
          <w:lang w:val="es-MX"/>
        </w:rPr>
        <w:t>1</w:t>
      </w:r>
      <w:r w:rsidRPr="002A4267">
        <w:rPr>
          <w:rFonts w:ascii="Times New Roman" w:hAnsi="Times New Roman" w:cs="Times New Roman"/>
          <w:sz w:val="24"/>
          <w:szCs w:val="24"/>
          <w:vertAlign w:val="superscript"/>
          <w:lang w:val="es-MX"/>
        </w:rPr>
        <w:footnoteReference w:customMarkFollows="1" w:id="19"/>
        <w:t>8</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Después de las cinco preceptivas que preceden la suya, Díaz Rengifo (</w:t>
      </w:r>
      <w:r w:rsidRPr="002A4267">
        <w:rPr>
          <w:rFonts w:ascii="Times New Roman" w:hAnsi="Times New Roman" w:cs="Times New Roman"/>
          <w:i/>
          <w:iCs/>
          <w:sz w:val="24"/>
          <w:szCs w:val="24"/>
          <w:lang w:val="es-MX"/>
        </w:rPr>
        <w:t>Arte poética española</w:t>
      </w:r>
      <w:r w:rsidRPr="002A4267">
        <w:rPr>
          <w:rFonts w:ascii="Times New Roman" w:hAnsi="Times New Roman" w:cs="Times New Roman"/>
          <w:sz w:val="24"/>
          <w:szCs w:val="24"/>
          <w:lang w:val="es-MX"/>
        </w:rPr>
        <w:t xml:space="preserve">, 1592) no tiene empacho en afirmar que: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right="696"/>
        <w:jc w:val="both"/>
        <w:rPr>
          <w:rFonts w:ascii="Times New Roman" w:hAnsi="Times New Roman" w:cs="Times New Roman"/>
          <w:sz w:val="24"/>
          <w:szCs w:val="24"/>
          <w:lang w:val="es-MX"/>
        </w:rPr>
      </w:pPr>
      <w:r w:rsidRPr="002A4267">
        <w:rPr>
          <w:rFonts w:ascii="Times New Roman" w:hAnsi="Times New Roman" w:cs="Times New Roman"/>
          <w:lang w:val="es-MX"/>
        </w:rPr>
        <w:t>en todas las otras artes y ciencias ayan salido, y salgan cada día, varios libros con que unos y otros autores abren camino, dan luz y facilitan el estudio y trabajo a los que se dan a ellas; y en la poesía española, que tantos y tan ilustres professores tiene, no aya quien escriva preceptos, ni dé medios para mejor conseguir la perfección della</w:t>
      </w:r>
      <w:r w:rsidRPr="002A4267">
        <w:rPr>
          <w:rFonts w:ascii="Times New Roman" w:hAnsi="Times New Roman" w:cs="Times New Roman"/>
          <w:sz w:val="24"/>
          <w:szCs w:val="24"/>
          <w:vertAlign w:val="superscript"/>
          <w:lang w:val="es-MX"/>
        </w:rPr>
        <w:t>1</w:t>
      </w:r>
      <w:r w:rsidRPr="002A4267">
        <w:rPr>
          <w:rFonts w:ascii="Times New Roman" w:hAnsi="Times New Roman" w:cs="Times New Roman"/>
          <w:sz w:val="24"/>
          <w:szCs w:val="24"/>
          <w:vertAlign w:val="superscript"/>
          <w:lang w:val="es-MX"/>
        </w:rPr>
        <w:footnoteReference w:customMarkFollows="1" w:id="20"/>
        <w:t>9</w:t>
      </w:r>
      <w:r w:rsidRPr="002A4267">
        <w:rPr>
          <w:rFonts w:ascii="Times New Roman" w:hAnsi="Times New Roman" w:cs="Times New Roman"/>
          <w:lang w:val="es-MX"/>
        </w:rPr>
        <w:t>.</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Aún es más insistente en la dedicatoria al conde de Monterrey: “el uso de la poesía, que en estos tiempos tanto florece en nuestra España, más se puede atribuir a la naturaleza que al arte; pues vemos quánta muchedumbre de poetas hay en todas las ciudades del reyno, y quán raros son los que enseñan o saben científicamente el artificio poético”</w:t>
      </w:r>
      <w:r w:rsidRPr="002A4267">
        <w:rPr>
          <w:rFonts w:ascii="Times New Roman" w:hAnsi="Times New Roman" w:cs="Times New Roman"/>
          <w:sz w:val="24"/>
          <w:szCs w:val="24"/>
          <w:vertAlign w:val="superscript"/>
          <w:lang w:val="es-MX"/>
        </w:rPr>
        <w:t>2</w:t>
      </w:r>
      <w:r w:rsidRPr="002A4267">
        <w:rPr>
          <w:rFonts w:ascii="Times New Roman" w:hAnsi="Times New Roman" w:cs="Times New Roman"/>
          <w:sz w:val="24"/>
          <w:szCs w:val="24"/>
          <w:vertAlign w:val="superscript"/>
          <w:lang w:val="es-MX"/>
        </w:rPr>
        <w:footnoteReference w:customMarkFollows="1" w:id="21"/>
        <w:t>0</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Cuatro años después, López Pinciano, en su prólogo “Al lector”, escribe: “Sabe Dios ha muchos años deseo ver un libro desta materia sacado a luz de mano de otro por no me poner hecho señal y blanco de las gentes; y sabe que por mi patria, florecida en todas las demás disciplinas, estar en esta parte tan falta y necessitada, determiné a arriscar por la socorrer”</w:t>
      </w:r>
      <w:r w:rsidRPr="002A4267">
        <w:rPr>
          <w:rFonts w:ascii="Times New Roman" w:hAnsi="Times New Roman" w:cs="Times New Roman"/>
          <w:sz w:val="24"/>
          <w:szCs w:val="24"/>
          <w:vertAlign w:val="superscript"/>
          <w:lang w:val="es-MX"/>
        </w:rPr>
        <w:t>2</w:t>
      </w:r>
      <w:r w:rsidRPr="002A4267">
        <w:rPr>
          <w:rFonts w:ascii="Times New Roman" w:hAnsi="Times New Roman" w:cs="Times New Roman"/>
          <w:sz w:val="24"/>
          <w:szCs w:val="24"/>
          <w:vertAlign w:val="superscript"/>
          <w:lang w:val="es-MX"/>
        </w:rPr>
        <w:footnoteReference w:customMarkFollows="1" w:id="22"/>
        <w:t>1</w:t>
      </w:r>
      <w:r w:rsidRPr="002A4267">
        <w:rPr>
          <w:rFonts w:ascii="Times New Roman" w:hAnsi="Times New Roman" w:cs="Times New Roman"/>
          <w:sz w:val="24"/>
          <w:szCs w:val="24"/>
          <w:lang w:val="es-MX"/>
        </w:rPr>
        <w:t>. No sólo hay carencia, sino mala calidad: “no condeno yo las métricas artes que hasta agora están escritas, sino digo una verdad y es que a mí no satisfacen”</w:t>
      </w:r>
      <w:r w:rsidRPr="002A4267">
        <w:rPr>
          <w:rFonts w:ascii="Times New Roman" w:hAnsi="Times New Roman" w:cs="Times New Roman"/>
          <w:sz w:val="24"/>
          <w:szCs w:val="24"/>
          <w:vertAlign w:val="superscript"/>
          <w:lang w:val="es-MX"/>
        </w:rPr>
        <w:t>2</w:t>
      </w:r>
      <w:r w:rsidRPr="002A4267">
        <w:rPr>
          <w:rFonts w:ascii="Times New Roman" w:hAnsi="Times New Roman" w:cs="Times New Roman"/>
          <w:sz w:val="24"/>
          <w:szCs w:val="24"/>
          <w:vertAlign w:val="superscript"/>
          <w:lang w:val="es-MX"/>
        </w:rPr>
        <w:footnoteReference w:customMarkFollows="1" w:id="23"/>
        <w:t>2</w:t>
      </w:r>
      <w:r w:rsidRPr="002A4267">
        <w:rPr>
          <w:rFonts w:ascii="Times New Roman" w:hAnsi="Times New Roman" w:cs="Times New Roman"/>
          <w:sz w:val="24"/>
          <w:szCs w:val="24"/>
          <w:lang w:val="es-MX"/>
        </w:rPr>
        <w:t>.</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Más de un siglo después, en 1737, Ignacio de Luzán, en el “Proemio” de </w:t>
      </w:r>
      <w:r w:rsidRPr="002A4267">
        <w:rPr>
          <w:rFonts w:ascii="Times New Roman" w:hAnsi="Times New Roman" w:cs="Times New Roman"/>
          <w:i/>
          <w:iCs/>
          <w:sz w:val="24"/>
          <w:szCs w:val="24"/>
          <w:lang w:val="es-MX"/>
        </w:rPr>
        <w:t>La poética</w:t>
      </w:r>
      <w:r w:rsidRPr="002A4267">
        <w:rPr>
          <w:rFonts w:ascii="Times New Roman" w:hAnsi="Times New Roman" w:cs="Times New Roman"/>
          <w:sz w:val="24"/>
          <w:szCs w:val="24"/>
          <w:lang w:val="es-MX"/>
        </w:rPr>
        <w:t xml:space="preserve">, vuelve a insistir en lo mismo: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sz w:val="24"/>
          <w:szCs w:val="24"/>
          <w:lang w:val="es-MX"/>
        </w:rPr>
      </w:pPr>
      <w:r w:rsidRPr="002A4267">
        <w:rPr>
          <w:rFonts w:ascii="Times New Roman" w:hAnsi="Times New Roman" w:cs="Times New Roman"/>
          <w:lang w:val="es-MX"/>
        </w:rPr>
        <w:t>Sólo en España, por no sé qué culpable descuido, muy pocos se han aplicado a dilucidar los preceptos poéticos, y tan remisamente que (por cuanto yo sepa) no se puede decir que tengamos un cabal y perfecto tratado de poética</w:t>
      </w:r>
      <w:r w:rsidRPr="002A4267">
        <w:rPr>
          <w:rFonts w:ascii="Times New Roman" w:hAnsi="Times New Roman" w:cs="Times New Roman"/>
          <w:sz w:val="24"/>
          <w:szCs w:val="24"/>
          <w:vertAlign w:val="superscript"/>
          <w:lang w:val="es-MX"/>
        </w:rPr>
        <w:t>2</w:t>
      </w:r>
      <w:r w:rsidRPr="002A4267">
        <w:rPr>
          <w:rFonts w:ascii="Times New Roman" w:hAnsi="Times New Roman" w:cs="Times New Roman"/>
          <w:sz w:val="24"/>
          <w:szCs w:val="24"/>
          <w:vertAlign w:val="superscript"/>
          <w:lang w:val="es-MX"/>
        </w:rPr>
        <w:footnoteReference w:customMarkFollows="1" w:id="24"/>
        <w:t>3</w:t>
      </w:r>
      <w:r w:rsidRPr="002A4267">
        <w:rPr>
          <w:rFonts w:ascii="Times New Roman" w:hAnsi="Times New Roman" w:cs="Times New Roman"/>
          <w:lang w:val="es-MX"/>
        </w:rPr>
        <w:t>.</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Fiel a esta añeja tradición de las preceptivas hispánicas, Alegre decide ignorar prácticamente todos sus antecedentes. Las únicas dos menciones tienen sus razones: el Rengifo, precisamente por ser más un tratado de versificación que una reflexión teórica, fue quizá el tratado más popular y socorrido, de ahí que nuestro traductor esté interesado en desautorizarlo. La de Luzán es </w:t>
      </w:r>
      <w:r w:rsidRPr="002A4267">
        <w:rPr>
          <w:rFonts w:ascii="Times New Roman" w:hAnsi="Times New Roman" w:cs="Times New Roman"/>
          <w:i/>
          <w:iCs/>
          <w:sz w:val="24"/>
          <w:szCs w:val="24"/>
          <w:lang w:val="es-MX"/>
        </w:rPr>
        <w:t>la</w:t>
      </w:r>
      <w:r w:rsidRPr="002A4267">
        <w:rPr>
          <w:rFonts w:ascii="Times New Roman" w:hAnsi="Times New Roman" w:cs="Times New Roman"/>
          <w:sz w:val="24"/>
          <w:szCs w:val="24"/>
          <w:lang w:val="es-MX"/>
        </w:rPr>
        <w:t xml:space="preserve"> poética del Neoclasicismo, sin embargo, a juicio del jesuita, se configuró a partir de la negación de los grandes modelos españoles (entre otros, Lope de Vega) y del engrandecimiento de autores menores y poco dignos de memoria</w:t>
      </w:r>
      <w:r w:rsidRPr="002A4267">
        <w:rPr>
          <w:rFonts w:ascii="Times New Roman" w:hAnsi="Times New Roman" w:cs="Times New Roman"/>
          <w:sz w:val="24"/>
          <w:szCs w:val="24"/>
          <w:vertAlign w:val="superscript"/>
          <w:lang w:val="es-MX"/>
        </w:rPr>
        <w:t>2</w:t>
      </w:r>
      <w:r w:rsidRPr="002A4267">
        <w:rPr>
          <w:rFonts w:ascii="Times New Roman" w:hAnsi="Times New Roman" w:cs="Times New Roman"/>
          <w:sz w:val="24"/>
          <w:szCs w:val="24"/>
          <w:vertAlign w:val="superscript"/>
          <w:lang w:val="es-MX"/>
        </w:rPr>
        <w:footnoteReference w:customMarkFollows="1" w:id="25"/>
        <w:t>4</w:t>
      </w:r>
      <w:r w:rsidRPr="002A4267">
        <w:rPr>
          <w:rFonts w:ascii="Times New Roman" w:hAnsi="Times New Roman" w:cs="Times New Roman"/>
          <w:sz w:val="24"/>
          <w:szCs w:val="24"/>
          <w:lang w:val="es-MX"/>
        </w:rPr>
        <w:t>. El tratado de Luzán no puede funcionar como preceptiva de la “nueva” escuela; de hecho, subsanar esa carencia es el objetivo de la traducción.</w:t>
      </w:r>
      <w:r w:rsidRPr="002A4267">
        <w:rPr>
          <w:rFonts w:ascii="Times New Roman" w:hAnsi="Times New Roman" w:cs="Times New Roman"/>
          <w:sz w:val="24"/>
          <w:szCs w:val="24"/>
          <w:lang w:val="es-ES_tradnl"/>
        </w:rPr>
        <w:t xml:space="preserve"> El Barroco tardío, el “ultrabarroco” se había prolongado de más; había necesidad de una llamada de atención, de un “jalón de orejas”, que pusiera orden y asegurara una verdadera renovación literaria, “después de largos decenios de incultura ultrabarroca”</w:t>
      </w:r>
      <w:r w:rsidRPr="002A4267">
        <w:rPr>
          <w:rFonts w:ascii="Times New Roman" w:hAnsi="Times New Roman" w:cs="Times New Roman"/>
          <w:sz w:val="24"/>
          <w:szCs w:val="24"/>
          <w:vertAlign w:val="superscript"/>
          <w:lang w:val="es-ES_tradnl"/>
        </w:rPr>
        <w:t>2</w:t>
      </w:r>
      <w:r w:rsidRPr="002A4267">
        <w:rPr>
          <w:rFonts w:ascii="Times New Roman" w:hAnsi="Times New Roman" w:cs="Times New Roman"/>
          <w:sz w:val="24"/>
          <w:szCs w:val="24"/>
          <w:vertAlign w:val="superscript"/>
          <w:lang w:val="es-ES_tradnl"/>
        </w:rPr>
        <w:footnoteReference w:customMarkFollows="1" w:id="26"/>
        <w:t>5</w:t>
      </w:r>
      <w:r w:rsidRPr="002A4267">
        <w:rPr>
          <w:rFonts w:ascii="Times New Roman" w:hAnsi="Times New Roman" w:cs="Times New Roman"/>
          <w:sz w:val="24"/>
          <w:szCs w:val="24"/>
          <w:lang w:val="es-MX"/>
        </w:rPr>
        <w:t>:</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lang w:val="es-MX"/>
        </w:rPr>
      </w:pPr>
      <w:r w:rsidRPr="002A4267">
        <w:rPr>
          <w:rFonts w:ascii="Times New Roman" w:hAnsi="Times New Roman" w:cs="Times New Roman"/>
          <w:lang w:val="es-MX"/>
        </w:rPr>
        <w:t>el inmenso manual luzanezco, por el entusiasmo que en sus páginas expresa hacia Garcilaso, Hurtado de Mendoza, Cetina, fray Luis de León, Figueroa, Herrera, Villegas, los Argensola y tantos otros poetas del “buen siglo” fue, por ejemplo, uno de los principales estímulos del gran programa neoclásico de reedición y rescate de líricos áureos... (</w:t>
      </w:r>
      <w:r w:rsidRPr="002A4267">
        <w:rPr>
          <w:rFonts w:ascii="Times New Roman" w:hAnsi="Times New Roman" w:cs="Times New Roman"/>
          <w:i/>
          <w:iCs/>
          <w:lang w:val="es-MX"/>
        </w:rPr>
        <w:t>loc. cit.</w:t>
      </w:r>
      <w:r w:rsidRPr="002A4267">
        <w:rPr>
          <w:rFonts w:ascii="Times New Roman" w:hAnsi="Times New Roman" w:cs="Times New Roman"/>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sz w:val="24"/>
          <w:szCs w:val="24"/>
          <w:lang w:val="es-MX"/>
        </w:rPr>
      </w:pPr>
      <w:r w:rsidRPr="002A4267">
        <w:rPr>
          <w:rFonts w:ascii="Times New Roman" w:hAnsi="Times New Roman" w:cs="Times New Roman"/>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MX"/>
        </w:rPr>
        <w:t xml:space="preserve">Tal vez no por ellos mismos, sino por sus seguidores y epígonos, autores como Góngora, Lope y Calderón son poco apreciados por Luzán. Alegre se propone, entre otras cosas, ponderar y rectificar los juicios de Luzán (como parece que lo hizo también Juan Bautista Madramany). Es probable, entonces, que las razones para “hispanizar” la </w:t>
      </w:r>
      <w:r w:rsidRPr="002A4267">
        <w:rPr>
          <w:rFonts w:ascii="Times New Roman" w:hAnsi="Times New Roman" w:cs="Times New Roman"/>
          <w:i/>
          <w:iCs/>
          <w:sz w:val="24"/>
          <w:szCs w:val="24"/>
          <w:lang w:val="es-MX"/>
        </w:rPr>
        <w:t xml:space="preserve">Poética </w:t>
      </w:r>
      <w:r w:rsidRPr="002A4267">
        <w:rPr>
          <w:rFonts w:ascii="Times New Roman" w:hAnsi="Times New Roman" w:cs="Times New Roman"/>
          <w:sz w:val="24"/>
          <w:szCs w:val="24"/>
          <w:lang w:val="es-MX"/>
        </w:rPr>
        <w:t>de Boileau sean: responder a Luzán y sistematizar, usando a Boileau, los preceptos neoclásicos, conformándolos a la tradición literaria hispánica</w:t>
      </w:r>
      <w:r w:rsidRPr="002A4267">
        <w:rPr>
          <w:rFonts w:ascii="Times New Roman" w:hAnsi="Times New Roman" w:cs="Times New Roman"/>
          <w:sz w:val="24"/>
          <w:szCs w:val="24"/>
          <w:vertAlign w:val="superscript"/>
          <w:lang w:val="es-MX"/>
        </w:rPr>
        <w:t>2</w:t>
      </w:r>
      <w:r w:rsidRPr="002A4267">
        <w:rPr>
          <w:rFonts w:ascii="Times New Roman" w:hAnsi="Times New Roman" w:cs="Times New Roman"/>
          <w:sz w:val="24"/>
          <w:szCs w:val="24"/>
          <w:vertAlign w:val="superscript"/>
          <w:lang w:val="es-MX"/>
        </w:rPr>
        <w:footnoteReference w:customMarkFollows="1" w:id="27"/>
        <w:t>6</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ab/>
        <w:t xml:space="preserve">Alegre no menciona ninguna otra traducción de la </w:t>
      </w:r>
      <w:r w:rsidRPr="002A4267">
        <w:rPr>
          <w:rFonts w:ascii="Times New Roman" w:hAnsi="Times New Roman" w:cs="Times New Roman"/>
          <w:i/>
          <w:iCs/>
          <w:sz w:val="24"/>
          <w:szCs w:val="24"/>
          <w:lang w:val="es-ES_tradnl"/>
        </w:rPr>
        <w:t xml:space="preserve">Poética </w:t>
      </w:r>
      <w:r w:rsidRPr="002A4267">
        <w:rPr>
          <w:rFonts w:ascii="Times New Roman" w:hAnsi="Times New Roman" w:cs="Times New Roman"/>
          <w:sz w:val="24"/>
          <w:szCs w:val="24"/>
          <w:lang w:val="es-ES_tradnl"/>
        </w:rPr>
        <w:t xml:space="preserve">de Boileau ni ningún otro comentario. Aunque leía inglés y francés, es altamente improbable que conociera el comentario de Batteaux o la revisión hecha por Dryden a la traducción de Soam. Su empresa resulta, pues, bastante original y novedosa, no tanto por la decisión de “comentar” (sólida tradición hispánica, con ejemplos tan ilustres como las </w:t>
      </w:r>
      <w:r w:rsidRPr="002A4267">
        <w:rPr>
          <w:rFonts w:ascii="Times New Roman" w:hAnsi="Times New Roman" w:cs="Times New Roman"/>
          <w:i/>
          <w:iCs/>
          <w:sz w:val="24"/>
          <w:szCs w:val="24"/>
          <w:lang w:val="es-ES_tradnl"/>
        </w:rPr>
        <w:t xml:space="preserve">Anotaciones </w:t>
      </w:r>
      <w:r w:rsidRPr="002A4267">
        <w:rPr>
          <w:rFonts w:ascii="Times New Roman" w:hAnsi="Times New Roman" w:cs="Times New Roman"/>
          <w:sz w:val="24"/>
          <w:szCs w:val="24"/>
          <w:lang w:val="es-ES_tradnl"/>
        </w:rPr>
        <w:t>de Herrera a Garcilaso</w:t>
      </w:r>
      <w:r w:rsidRPr="002A4267">
        <w:rPr>
          <w:rFonts w:ascii="Times New Roman" w:hAnsi="Times New Roman" w:cs="Times New Roman"/>
          <w:sz w:val="24"/>
          <w:szCs w:val="24"/>
          <w:vertAlign w:val="superscript"/>
          <w:lang w:val="es-ES_tradnl"/>
        </w:rPr>
        <w:t>2</w:t>
      </w:r>
      <w:r w:rsidRPr="002A4267">
        <w:rPr>
          <w:rFonts w:ascii="Times New Roman" w:hAnsi="Times New Roman" w:cs="Times New Roman"/>
          <w:sz w:val="24"/>
          <w:szCs w:val="24"/>
          <w:vertAlign w:val="superscript"/>
          <w:lang w:val="es-ES_tradnl"/>
        </w:rPr>
        <w:footnoteReference w:customMarkFollows="1" w:id="28"/>
        <w:t>7</w:t>
      </w:r>
      <w:r w:rsidRPr="002A4267">
        <w:rPr>
          <w:rFonts w:ascii="Times New Roman" w:hAnsi="Times New Roman" w:cs="Times New Roman"/>
          <w:sz w:val="24"/>
          <w:szCs w:val="24"/>
          <w:lang w:val="es-MX"/>
        </w:rPr>
        <w:t>, o los comentaristas de Góngora), sino por lo que decide “comentar”: una poética francesa, y no cualquier poética, sino la que cimentó la estética del Neoclasicismo, signo (y sino) de los tiempos del jesuita.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MX"/>
        </w:rPr>
        <w:tab/>
        <w:t xml:space="preserve">Mente inquisitiva, curiosa y más o menos independiente, el jesuita no se adhiere del todo a los postulados neoclásicos; se aleja de su modelo francés al proponerse revisar y reivindicar el legado de la literatura española de los siglos anteriores, cosa que hace </w:t>
      </w:r>
      <w:r w:rsidRPr="002A4267">
        <w:rPr>
          <w:rFonts w:ascii="Times New Roman" w:hAnsi="Times New Roman" w:cs="Times New Roman"/>
          <w:i/>
          <w:iCs/>
          <w:sz w:val="24"/>
          <w:szCs w:val="24"/>
          <w:lang w:val="es-ES_tradnl"/>
        </w:rPr>
        <w:t xml:space="preserve">in extenso </w:t>
      </w:r>
      <w:r w:rsidRPr="002A4267">
        <w:rPr>
          <w:rFonts w:ascii="Times New Roman" w:hAnsi="Times New Roman" w:cs="Times New Roman"/>
          <w:sz w:val="24"/>
          <w:szCs w:val="24"/>
          <w:lang w:val="es-ES_tradnl"/>
        </w:rPr>
        <w:t>en sus notas, que ocupan dos terceras partes de la obra. Estas notas conforman su “poética”, y en ellas es clarísima la tensión (en un humanista de formación y gustos neoclásicos, del último tercio del siglo XVIII) entre, por un lado, su convicción en cuanto a la excelencia de la literatura clásica, y, por otro, la defensa de manifestaciones literarias que no responden o que se alejan de los modelos clásicos: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hanging="696"/>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 xml:space="preserve"> </w:t>
      </w:r>
      <w:r w:rsidRPr="002A4267">
        <w:rPr>
          <w:rFonts w:ascii="Times New Roman" w:hAnsi="Times New Roman" w:cs="Times New Roman"/>
          <w:sz w:val="24"/>
          <w:szCs w:val="24"/>
          <w:lang w:val="es-ES_tradnl"/>
        </w:rPr>
        <w:tab/>
      </w:r>
      <w:r w:rsidRPr="002A4267">
        <w:rPr>
          <w:rFonts w:ascii="Times New Roman" w:hAnsi="Times New Roman" w:cs="Times New Roman"/>
          <w:lang w:val="es-ES_tradnl"/>
        </w:rPr>
        <w:t>...en ella [la traducción de Alegre] se manifiesta la interna lucha que se libraba en el ánimo de Alegre, entre su inteligencia razonadora que le llevaba a adherirse a las normas neoclásicas de Boileau, y su corazón de artista que no podía menos de sentir y gustar la belleza torrencial del teatro de Lope [...] y el derroche cromático e imaginativo de Góngora, oscuro y resplandeciente</w:t>
      </w:r>
      <w:r w:rsidRPr="002A4267">
        <w:rPr>
          <w:rFonts w:ascii="Times New Roman" w:hAnsi="Times New Roman" w:cs="Times New Roman"/>
          <w:sz w:val="24"/>
          <w:szCs w:val="24"/>
          <w:vertAlign w:val="superscript"/>
          <w:lang w:val="es-ES_tradnl"/>
        </w:rPr>
        <w:t>2</w:t>
      </w:r>
      <w:r w:rsidRPr="002A4267">
        <w:rPr>
          <w:rFonts w:ascii="Times New Roman" w:hAnsi="Times New Roman" w:cs="Times New Roman"/>
          <w:sz w:val="24"/>
          <w:szCs w:val="24"/>
          <w:vertAlign w:val="superscript"/>
          <w:lang w:val="es-ES_tradnl"/>
        </w:rPr>
        <w:footnoteReference w:customMarkFollows="1" w:id="29"/>
        <w:t>8</w:t>
      </w:r>
      <w:r w:rsidRPr="002A4267">
        <w:rPr>
          <w:rFonts w:ascii="Times New Roman" w:hAnsi="Times New Roman" w:cs="Times New Roman"/>
          <w:lang w:val="es-MX"/>
        </w:rPr>
        <w:t>.</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Deck enfatiza el eclecticismo de Alegre, y de los jesuitas en general, que contrasta fuertemente con “the doctrinaire, either/or mentality of comparable Spanish writers of the period such as Luzán and the </w:t>
      </w:r>
      <w:r w:rsidRPr="002A4267">
        <w:rPr>
          <w:rFonts w:ascii="Times New Roman" w:hAnsi="Times New Roman" w:cs="Times New Roman"/>
          <w:i/>
          <w:iCs/>
          <w:sz w:val="24"/>
          <w:szCs w:val="24"/>
          <w:lang w:val="es-MX"/>
        </w:rPr>
        <w:t>preceptistas</w:t>
      </w:r>
      <w:r w:rsidRPr="002A4267">
        <w:rPr>
          <w:rFonts w:ascii="Times New Roman" w:hAnsi="Times New Roman" w:cs="Times New Roman"/>
          <w:sz w:val="24"/>
          <w:szCs w:val="24"/>
          <w:lang w:val="es-MX"/>
        </w:rPr>
        <w:t>”</w:t>
      </w:r>
      <w:r w:rsidRPr="002A4267">
        <w:rPr>
          <w:rFonts w:ascii="Times New Roman" w:hAnsi="Times New Roman" w:cs="Times New Roman"/>
          <w:sz w:val="24"/>
          <w:szCs w:val="24"/>
          <w:vertAlign w:val="superscript"/>
          <w:lang w:val="es-MX"/>
        </w:rPr>
        <w:t>2</w:t>
      </w:r>
      <w:r w:rsidRPr="002A4267">
        <w:rPr>
          <w:rFonts w:ascii="Times New Roman" w:hAnsi="Times New Roman" w:cs="Times New Roman"/>
          <w:sz w:val="24"/>
          <w:szCs w:val="24"/>
          <w:vertAlign w:val="superscript"/>
          <w:lang w:val="es-MX"/>
        </w:rPr>
        <w:footnoteReference w:customMarkFollows="1" w:id="30"/>
        <w:t>9</w:t>
      </w:r>
      <w:r w:rsidRPr="002A4267">
        <w:rPr>
          <w:rFonts w:ascii="Times New Roman" w:hAnsi="Times New Roman" w:cs="Times New Roman"/>
          <w:sz w:val="24"/>
          <w:szCs w:val="24"/>
          <w:lang w:val="es-MX"/>
        </w:rPr>
        <w:t xml:space="preserve">. Estos jesuitas expulsos estaban entre lo que del movimiento ilustrado había llegado a España y a sus dominios y la Italia del </w:t>
      </w:r>
      <w:r w:rsidRPr="002A4267">
        <w:rPr>
          <w:rFonts w:ascii="Times New Roman" w:hAnsi="Times New Roman" w:cs="Times New Roman"/>
          <w:i/>
          <w:iCs/>
          <w:sz w:val="24"/>
          <w:szCs w:val="24"/>
          <w:lang w:val="es-MX"/>
        </w:rPr>
        <w:t>Settecento</w:t>
      </w:r>
      <w:r w:rsidRPr="002A4267">
        <w:rPr>
          <w:rFonts w:ascii="Times New Roman" w:hAnsi="Times New Roman" w:cs="Times New Roman"/>
          <w:sz w:val="24"/>
          <w:szCs w:val="24"/>
          <w:lang w:val="es-MX"/>
        </w:rPr>
        <w:t xml:space="preserve">; habiendo pasado gran parte de su vida, no es tan fácil encuadrarlos en el marco general de la literatura española de su época: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sz w:val="24"/>
          <w:szCs w:val="24"/>
          <w:lang w:val="es-MX"/>
        </w:rPr>
      </w:pPr>
      <w:r w:rsidRPr="002A4267">
        <w:rPr>
          <w:rFonts w:ascii="Times New Roman" w:hAnsi="Times New Roman" w:cs="Times New Roman"/>
          <w:lang w:val="es-MX"/>
        </w:rPr>
        <w:t>Su significación es también distinta. La circunstancia de vivir en Italia en una época en que la primacía cultural había pasado ya a Francia y se sentían pujos nuevos e irresistibles en los pueblos germánicos y ánglicos –hasta entonces desconocido e incomprendidos por los latinos– convierte a los escritores de este grupo en una avanzadilla cultural española ue exige su posición particular en la historia global de las literaturas hispánicas. Si, viviendo en el extranjero, se sienten más españoles, se sienten también más europeos, y cuando divulgan sus obras en castellano cumplen una específica misión europeizante, en su más alto y trascendental sentido</w:t>
      </w:r>
      <w:r w:rsidRPr="002A4267">
        <w:rPr>
          <w:rFonts w:ascii="Times New Roman" w:hAnsi="Times New Roman" w:cs="Times New Roman"/>
          <w:sz w:val="24"/>
          <w:szCs w:val="24"/>
          <w:vertAlign w:val="superscript"/>
          <w:lang w:val="es-MX"/>
        </w:rPr>
        <w:t>3</w:t>
      </w:r>
      <w:r w:rsidRPr="002A4267">
        <w:rPr>
          <w:rFonts w:ascii="Times New Roman" w:hAnsi="Times New Roman" w:cs="Times New Roman"/>
          <w:sz w:val="24"/>
          <w:szCs w:val="24"/>
          <w:vertAlign w:val="superscript"/>
          <w:lang w:val="es-MX"/>
        </w:rPr>
        <w:footnoteReference w:customMarkFollows="1" w:id="31"/>
        <w:t>0</w:t>
      </w:r>
      <w:r w:rsidRPr="002A4267">
        <w:rPr>
          <w:rFonts w:ascii="Times New Roman" w:hAnsi="Times New Roman" w:cs="Times New Roman"/>
          <w:lang w:val="es-MX"/>
        </w:rPr>
        <w:t>.</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 xml:space="preserve">En el caso particular de Alegre, hay que añadir el enciclopedismo de sus saberes; su obra da cuenta de un letrado acuciado por esa curiosidad tan siglo XVIII y tan moderna. Manifiestamente moderno es, por ejemplo, su énfasis en la índole “científica” de su “método”: “su poética” será mejor que otras, puesto que él habla “de los autores no por vagas citas de otros, ni por noticias sueltas tomadas de los diccionarios, sino por lección, observación y estudio propio”.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MX"/>
        </w:rPr>
        <w:tab/>
        <w:t xml:space="preserve">Gracias a la supuesta objetividad de su “método”, no representa ningún inconveniente para el jesuita confesar que muy probablemente carece de genio poético, cosa que no lo incapacita para ejercer la crítica: “para conocer la utilidad, el arte, el mérito, la gracia y la beldad de la poesía no es menester ser poeta”. Con todo, ya vimos que, según Menéndez Pelayo, la versificación del padre Alegre es “generalmente bizarra”: sin ser el gran poeta, el jesuita demuestra oficio, buen oído y ciertas </w:t>
      </w:r>
      <w:r w:rsidRPr="002A4267">
        <w:rPr>
          <w:rFonts w:ascii="Times New Roman" w:hAnsi="Times New Roman" w:cs="Times New Roman"/>
          <w:sz w:val="24"/>
          <w:szCs w:val="24"/>
          <w:lang w:val="es-ES_tradnl"/>
        </w:rPr>
        <w:t xml:space="preserve">nociones rítmicas. Prueba de ello es la elección del metro: la silva, con esquema libre de rima. Esta decisión contrasta fuertemente con el original francés, compuesto en los rígidos pareados heroicos (por otra parte, muy franceses). De esta manera, la traducción gana cierta fluidez en la exposición, lo que posibilita las muchas desviaciones y disquisiciones de Alegre.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ab/>
        <w:t>A pesar de la supuesta “bizarría” de la versificación de Alegre, en su edición</w:t>
      </w:r>
      <w:r w:rsidRPr="002A4267">
        <w:rPr>
          <w:rFonts w:ascii="Times New Roman" w:hAnsi="Times New Roman" w:cs="Times New Roman"/>
          <w:sz w:val="24"/>
          <w:szCs w:val="24"/>
          <w:vertAlign w:val="superscript"/>
          <w:lang w:val="es-ES_tradnl"/>
        </w:rPr>
        <w:t>3</w:t>
      </w:r>
      <w:r w:rsidRPr="002A4267">
        <w:rPr>
          <w:rFonts w:ascii="Times New Roman" w:hAnsi="Times New Roman" w:cs="Times New Roman"/>
          <w:sz w:val="24"/>
          <w:szCs w:val="24"/>
          <w:vertAlign w:val="superscript"/>
          <w:lang w:val="es-ES_tradnl"/>
        </w:rPr>
        <w:footnoteReference w:customMarkFollows="1" w:id="32"/>
        <w:t>1</w:t>
      </w:r>
      <w:r w:rsidRPr="002A4267">
        <w:rPr>
          <w:rFonts w:ascii="Times New Roman" w:hAnsi="Times New Roman" w:cs="Times New Roman"/>
          <w:sz w:val="24"/>
          <w:szCs w:val="24"/>
          <w:lang w:val="es-MX"/>
        </w:rPr>
        <w:t xml:space="preserve">,  José Quiñones Melgoza señala que la siente “a ratos forzada y rígida, tanto por buscar adaptarla a los asuntos que se ve obligado tocar, como por el esfuerzo que realiza para lograr las rimas y las medidas de los versos”. Yo diría que el “esfuerzo” para lograr que un determinado contenido se amolde al metro elegido es el esfuerzo que haría cualquier poeta o versificador, con mayor o menor fortuna. Quiñones Melgoza censura los ripios, la supresión de algunas sinalefas y, al parecer, tampoco aprueba el empleo de licencias métricas (diéresis, sinéresis, etc.). Por curiosidad me detuve a ver lo que parece más censurable: los ripios y la supresión de sinalefas.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En cuanto a los primeros, no sé a ciencia cierta a qué se refiera Quiñones Megoza, pues encuentra ripiosos, en el Canto I, los versos 13 (“y de perenne fama”, que rima con el v. 11 “Vosotros, pues, a quienes este inflama”), 22 (“entre los escritores, sin agravios”, cuyo par es el v. 9 “De la naturaleza el Autor sabio”), 52 (“No, pues, el pensamiento a la cadencia”, que va con el v. 54 “sino ésta a la sentencia”), 58 (“Amad, pues, la razón, y a su luz pura”, que rima con el v. 60 “la gracia y hermosura”) y 270 (“Trabajad con despacio, aunque importuno” que hace pareado con el verso siguiente “el mandato de alguno”). Si bien las rimas están muy cerca, resultan más ripiosos los pareados, de los que, en mi opinión, abusa el padre Alegre, y que Quiñones Melgoza no menciona. Más censurable me parece la abundancia de versos sueltos, pues muy bien el jesuita hubiera podido emplear la silva de versos sueltos (como los hicieron, que yo sepa, los traductores españoles Mandramany y Carbonel y, siguiéndolo, Juan Bautista de Arriaza), y ahorrarse la “esclavitud” de la rima. En cuanto a la supresión de sinalefas, el moderno editor señala los casos de los versos 86 del Canto I (“antecámaras, salas y rincones” [!]) y 53 del Canto II (“tal de la égloga es la fuerza y gracia”: pero aquí se emplea la licencia de no hacer sinalefa si la segunda vocal es tónica). Es un hecho, incluso para él mismo, que Alegre es apenas un versificador con oficio</w:t>
      </w:r>
      <w:r w:rsidRPr="002A4267">
        <w:rPr>
          <w:rFonts w:ascii="Times New Roman" w:hAnsi="Times New Roman" w:cs="Times New Roman"/>
          <w:sz w:val="24"/>
          <w:szCs w:val="24"/>
          <w:vertAlign w:val="superscript"/>
          <w:lang w:val="es-MX"/>
        </w:rPr>
        <w:t>3</w:t>
      </w:r>
      <w:r w:rsidRPr="002A4267">
        <w:rPr>
          <w:rFonts w:ascii="Times New Roman" w:hAnsi="Times New Roman" w:cs="Times New Roman"/>
          <w:sz w:val="24"/>
          <w:szCs w:val="24"/>
          <w:vertAlign w:val="superscript"/>
          <w:lang w:val="es-MX"/>
        </w:rPr>
        <w:footnoteReference w:customMarkFollows="1" w:id="33"/>
        <w:t>2</w:t>
      </w:r>
      <w:r w:rsidRPr="002A4267">
        <w:rPr>
          <w:rFonts w:ascii="Times New Roman" w:hAnsi="Times New Roman" w:cs="Times New Roman"/>
          <w:sz w:val="24"/>
          <w:szCs w:val="24"/>
          <w:lang w:val="es-MX"/>
        </w:rPr>
        <w:t>, pero sí creo que, aun en contraste con la concisión y corrección de los pareados de Boileau</w:t>
      </w:r>
      <w:r w:rsidRPr="002A4267">
        <w:rPr>
          <w:rFonts w:ascii="Times New Roman" w:hAnsi="Times New Roman" w:cs="Times New Roman"/>
          <w:sz w:val="24"/>
          <w:szCs w:val="24"/>
          <w:vertAlign w:val="superscript"/>
          <w:lang w:val="es-MX"/>
        </w:rPr>
        <w:t>3</w:t>
      </w:r>
      <w:r w:rsidRPr="002A4267">
        <w:rPr>
          <w:rFonts w:ascii="Times New Roman" w:hAnsi="Times New Roman" w:cs="Times New Roman"/>
          <w:sz w:val="24"/>
          <w:szCs w:val="24"/>
          <w:vertAlign w:val="superscript"/>
          <w:lang w:val="es-MX"/>
        </w:rPr>
        <w:footnoteReference w:customMarkFollows="1" w:id="34"/>
        <w:t>3</w:t>
      </w:r>
      <w:r w:rsidRPr="002A4267">
        <w:rPr>
          <w:rFonts w:ascii="Times New Roman" w:hAnsi="Times New Roman" w:cs="Times New Roman"/>
          <w:sz w:val="24"/>
          <w:szCs w:val="24"/>
          <w:lang w:val="es-MX"/>
        </w:rPr>
        <w:t xml:space="preserve">, acertó con su elección métrica: prescindiendo de sus deficiencias, gracias a la silva, el texto ganó naturalidad (por lo menos para el oído de hispanohablantes), que es lo que perseguía el jesuita: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lang w:val="es-MX"/>
        </w:rPr>
      </w:pPr>
      <w:r w:rsidRPr="002A4267">
        <w:rPr>
          <w:rFonts w:ascii="Times New Roman" w:hAnsi="Times New Roman" w:cs="Times New Roman"/>
          <w:lang w:val="es-MX"/>
        </w:rPr>
        <w:t>Este verso tiene toda la belleza del consonante y del número, con una variedad que es al lector menos fastidiosa, y deja en mucha libertad al escritor para tomar o dejar el consonante y el endecasílabo cuando le parece.</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rPr>
          <w:rFonts w:ascii="Times New Roman" w:hAnsi="Times New Roman" w:cs="Times New Roman"/>
          <w:sz w:val="24"/>
          <w:szCs w:val="24"/>
          <w:lang w:val="es-MX"/>
        </w:rPr>
      </w:pPr>
      <w:r w:rsidRPr="002A4267">
        <w:rPr>
          <w:rFonts w:ascii="Times New Roman" w:hAnsi="Times New Roman" w:cs="Times New Roman"/>
          <w:sz w:val="24"/>
          <w:szCs w:val="24"/>
          <w:lang w:val="es-MX"/>
        </w:rPr>
        <w:t>CANTO I</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 xml:space="preserve">Como en su modelo francés, el Canto I es el más general. Comienza con la reflexión sobre el acto poético en sí mismo. Ni Boileau ni Alegre pretenden dar una definición de la poesía, ni exponer su génesis, adentrándose en insondables profundidades. Dan por sentado que el concepto de poesía es claro, universal y único (es un hecho que para la época del francés como para la del jesuita, el compromiso con la forma medida y rimada diferenciaba perfectamente prosa y poesía). Se trata, simplemente, de exponer los requisitos que preexisten a la producción poética, los que se articulan en la tópica y sempiterna ecuación </w:t>
      </w:r>
      <w:r w:rsidRPr="002A4267">
        <w:rPr>
          <w:rFonts w:ascii="Times New Roman" w:hAnsi="Times New Roman" w:cs="Times New Roman"/>
          <w:i/>
          <w:iCs/>
          <w:sz w:val="24"/>
          <w:szCs w:val="24"/>
          <w:lang w:val="es-MX"/>
        </w:rPr>
        <w:t>ars /ingenium</w:t>
      </w:r>
      <w:r w:rsidRPr="002A4267">
        <w:rPr>
          <w:rFonts w:ascii="Times New Roman" w:hAnsi="Times New Roman" w:cs="Times New Roman"/>
          <w:sz w:val="24"/>
          <w:szCs w:val="24"/>
          <w:lang w:val="es-MX"/>
        </w:rPr>
        <w:t xml:space="preserve">. Boileau despacha este asunto en los seis primeros versos, decántandose muy elocuentemente por el </w:t>
      </w:r>
      <w:r w:rsidRPr="002A4267">
        <w:rPr>
          <w:rFonts w:ascii="Times New Roman" w:hAnsi="Times New Roman" w:cs="Times New Roman"/>
          <w:i/>
          <w:iCs/>
          <w:sz w:val="24"/>
          <w:szCs w:val="24"/>
          <w:lang w:val="es-MX"/>
        </w:rPr>
        <w:t>ingenium</w:t>
      </w:r>
      <w:r w:rsidRPr="002A4267">
        <w:rPr>
          <w:rFonts w:ascii="Times New Roman" w:hAnsi="Times New Roman" w:cs="Times New Roman"/>
          <w:sz w:val="24"/>
          <w:szCs w:val="24"/>
          <w:lang w:val="es-MX"/>
        </w:rPr>
        <w:t>: el genio</w:t>
      </w:r>
      <w:r w:rsidRPr="002A4267">
        <w:rPr>
          <w:rFonts w:ascii="Times New Roman" w:hAnsi="Times New Roman" w:cs="Times New Roman"/>
          <w:sz w:val="24"/>
          <w:szCs w:val="24"/>
          <w:vertAlign w:val="superscript"/>
          <w:lang w:val="es-MX"/>
        </w:rPr>
        <w:t>3</w:t>
      </w:r>
      <w:r w:rsidRPr="002A4267">
        <w:rPr>
          <w:rFonts w:ascii="Times New Roman" w:hAnsi="Times New Roman" w:cs="Times New Roman"/>
          <w:sz w:val="24"/>
          <w:szCs w:val="24"/>
          <w:vertAlign w:val="superscript"/>
          <w:lang w:val="es-MX"/>
        </w:rPr>
        <w:footnoteReference w:customMarkFollows="1" w:id="35"/>
        <w:t>4</w:t>
      </w:r>
      <w:r w:rsidRPr="002A4267">
        <w:rPr>
          <w:rFonts w:ascii="Times New Roman" w:hAnsi="Times New Roman" w:cs="Times New Roman"/>
          <w:sz w:val="24"/>
          <w:szCs w:val="24"/>
          <w:lang w:val="es-MX"/>
        </w:rPr>
        <w:t>. Aquí encuentro una primera, apenas perceptible, desviación teórica del mexicano. Ésta no se nota en el cuerpo de la traducción;  incluso, Alegre se engolosina y adereza con un poco más de adorno</w:t>
      </w:r>
      <w:r w:rsidRPr="002A4267">
        <w:rPr>
          <w:rFonts w:ascii="Times New Roman" w:hAnsi="Times New Roman" w:cs="Times New Roman"/>
          <w:sz w:val="24"/>
          <w:szCs w:val="24"/>
          <w:vertAlign w:val="superscript"/>
          <w:lang w:val="es-MX"/>
        </w:rPr>
        <w:t>3</w:t>
      </w:r>
      <w:r w:rsidRPr="002A4267">
        <w:rPr>
          <w:rFonts w:ascii="Times New Roman" w:hAnsi="Times New Roman" w:cs="Times New Roman"/>
          <w:sz w:val="24"/>
          <w:szCs w:val="24"/>
          <w:vertAlign w:val="superscript"/>
          <w:lang w:val="es-MX"/>
        </w:rPr>
        <w:footnoteReference w:customMarkFollows="1" w:id="36"/>
        <w:t>5</w:t>
      </w:r>
      <w:r w:rsidRPr="002A4267">
        <w:rPr>
          <w:rFonts w:ascii="Times New Roman" w:hAnsi="Times New Roman" w:cs="Times New Roman"/>
          <w:sz w:val="24"/>
          <w:szCs w:val="24"/>
          <w:lang w:val="es-MX"/>
        </w:rPr>
        <w:t>. Sin embargo, en el comentario, aunque aclara que esa controversia (¿qué importa más el arte o el genio?) ya la “decidió muy juiciosamente Horacio”</w:t>
      </w:r>
      <w:r w:rsidRPr="002A4267">
        <w:rPr>
          <w:rFonts w:ascii="Times New Roman" w:hAnsi="Times New Roman" w:cs="Times New Roman"/>
          <w:sz w:val="24"/>
          <w:szCs w:val="24"/>
          <w:vertAlign w:val="superscript"/>
          <w:lang w:val="es-MX"/>
        </w:rPr>
        <w:t>3</w:t>
      </w:r>
      <w:r w:rsidRPr="002A4267">
        <w:rPr>
          <w:rFonts w:ascii="Times New Roman" w:hAnsi="Times New Roman" w:cs="Times New Roman"/>
          <w:sz w:val="24"/>
          <w:szCs w:val="24"/>
          <w:vertAlign w:val="superscript"/>
          <w:lang w:val="es-MX"/>
        </w:rPr>
        <w:footnoteReference w:customMarkFollows="1" w:id="37"/>
        <w:t>6</w:t>
      </w:r>
      <w:r w:rsidRPr="002A4267">
        <w:rPr>
          <w:rFonts w:ascii="Times New Roman" w:hAnsi="Times New Roman" w:cs="Times New Roman"/>
          <w:sz w:val="24"/>
          <w:szCs w:val="24"/>
          <w:lang w:val="es-MX"/>
        </w:rPr>
        <w:t xml:space="preserve">, parece dar la primacía al arte. Si bien dice que todos sus conocimientos, elocuencia y pureza de estilo no bastaron para hacer poeta a Cicerón, no se queda con las ganas de añadir, justo a continuación, que no faltan “autores célebres” (no cualesquiera) que lo consideran poeta. Y, contra su costumbre, ni aprueba ni desaprueba tal opinión. En cambio, es muy enfático al asentar que el mayor genio “abandonado a sí mismo, sin arte, sin cultivo, sin estudio, así de la naturaleza y las costumbres como de los buenos autores, podrá formar un charlatán o un hacedor de coplas, pero jamás formará un Virgilio, un Tasso o un Camoens”. Si trabamos este énfasis con su confesión de no poseer el “genio poético”, se entiende muy bien su sutil desacuerdo con Boileau: el humanista que es Alegre valora un poco más el estudio, la formación, los conocimientos; mientras el poeta (Boileau), el genio individual. (Que quede claro: ninguno de los dos ignora el otro elemento de la ecuación.)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A continuación, según el trazado del original francés, sigue una serie de recomendaciones para esos que han sido llamados por las Musas. En primer lugar: medir las propias fuerzas. La Naturaleza (dice Boileau), el “Autor” de la naturaleza (dice Alegre), ha repartido los talentos; hay que sondear hacia qué genio se inclina la aptitud de cada uno: “bufón, grave o severo, / esquivo, blando, austero o amoroso”. Como ya ha aclarado el jesuita, Boileau sólo ha puesto al día a Horacio; cada vez que lo cree pertinente, anota qué pasajes de Horacio está parafraseando Boileau</w:t>
      </w:r>
      <w:r w:rsidRPr="002A4267">
        <w:rPr>
          <w:rFonts w:ascii="Times New Roman" w:hAnsi="Times New Roman" w:cs="Times New Roman"/>
          <w:sz w:val="24"/>
          <w:szCs w:val="24"/>
          <w:vertAlign w:val="superscript"/>
          <w:lang w:val="es-MX"/>
        </w:rPr>
        <w:t>3</w:t>
      </w:r>
      <w:r w:rsidRPr="002A4267">
        <w:rPr>
          <w:rFonts w:ascii="Times New Roman" w:hAnsi="Times New Roman" w:cs="Times New Roman"/>
          <w:sz w:val="24"/>
          <w:szCs w:val="24"/>
          <w:vertAlign w:val="superscript"/>
          <w:lang w:val="es-MX"/>
        </w:rPr>
        <w:footnoteReference w:customMarkFollows="1" w:id="38"/>
        <w:t>7</w:t>
      </w:r>
      <w:r w:rsidRPr="002A4267">
        <w:rPr>
          <w:rFonts w:ascii="Times New Roman" w:hAnsi="Times New Roman" w:cs="Times New Roman"/>
          <w:sz w:val="24"/>
          <w:szCs w:val="24"/>
          <w:lang w:val="es-MX"/>
        </w:rPr>
        <w:t xml:space="preserve">. A decir verdad, su observación es justísima: el esqueleto del </w:t>
      </w:r>
      <w:r w:rsidRPr="002A4267">
        <w:rPr>
          <w:rFonts w:ascii="Times New Roman" w:hAnsi="Times New Roman" w:cs="Times New Roman"/>
          <w:i/>
          <w:iCs/>
          <w:sz w:val="24"/>
          <w:szCs w:val="24"/>
          <w:lang w:val="es-ES_tradnl"/>
        </w:rPr>
        <w:t>Art poétique</w:t>
      </w:r>
      <w:r w:rsidRPr="002A4267">
        <w:rPr>
          <w:rFonts w:ascii="Times New Roman" w:hAnsi="Times New Roman" w:cs="Times New Roman"/>
          <w:sz w:val="24"/>
          <w:szCs w:val="24"/>
          <w:lang w:val="es-ES_tradnl"/>
        </w:rPr>
        <w:t xml:space="preserve"> no es otro que el </w:t>
      </w:r>
      <w:r w:rsidRPr="002A4267">
        <w:rPr>
          <w:rFonts w:ascii="Times New Roman" w:hAnsi="Times New Roman" w:cs="Times New Roman"/>
          <w:i/>
          <w:iCs/>
          <w:sz w:val="24"/>
          <w:szCs w:val="24"/>
          <w:lang w:val="es-ES_tradnl"/>
        </w:rPr>
        <w:t xml:space="preserve">Ars </w:t>
      </w:r>
      <w:r w:rsidRPr="002A4267">
        <w:rPr>
          <w:rFonts w:ascii="Times New Roman" w:hAnsi="Times New Roman" w:cs="Times New Roman"/>
          <w:sz w:val="24"/>
          <w:szCs w:val="24"/>
          <w:lang w:val="es-ES_tradnl"/>
        </w:rPr>
        <w:t>horaciana</w:t>
      </w:r>
      <w:r w:rsidRPr="002A4267">
        <w:rPr>
          <w:rFonts w:ascii="Times New Roman" w:hAnsi="Times New Roman" w:cs="Times New Roman"/>
          <w:sz w:val="24"/>
          <w:szCs w:val="24"/>
          <w:vertAlign w:val="superscript"/>
          <w:lang w:val="es-ES_tradnl"/>
        </w:rPr>
        <w:t>3</w:t>
      </w:r>
      <w:r w:rsidRPr="002A4267">
        <w:rPr>
          <w:rFonts w:ascii="Times New Roman" w:hAnsi="Times New Roman" w:cs="Times New Roman"/>
          <w:sz w:val="24"/>
          <w:szCs w:val="24"/>
          <w:vertAlign w:val="superscript"/>
          <w:lang w:val="es-ES_tradnl"/>
        </w:rPr>
        <w:footnoteReference w:customMarkFollows="1" w:id="39"/>
        <w:t>8</w:t>
      </w:r>
      <w:r w:rsidRPr="002A4267">
        <w:rPr>
          <w:rFonts w:ascii="Times New Roman" w:hAnsi="Times New Roman" w:cs="Times New Roman"/>
          <w:sz w:val="24"/>
          <w:szCs w:val="24"/>
          <w:lang w:val="es-MX"/>
        </w:rPr>
        <w:t>. En realidad, la novedad está en la ilustración de esos diferentes “genios”: Alegre sustituye los ejemplos franceses por españoles, y de esta manera empieza a articular su historia crítica de la poesía hispánica, con un enfoque comparatista. Explico los tres términos empleados. Digo historia, en primer lugar, porque, aunque no privilegia una aproximación puramente cronológica, entiende que ningún procedimiento estilístico, ningún poeta, pueden abstraerse de una concepción general, de un modo de hacer las cosas según la retórica y poética al uso; así, tiene el cuidado de comentar a los diferentes autores de acuerdo con las estéticas predominantes en sus tiempos</w:t>
      </w:r>
      <w:r w:rsidRPr="002A4267">
        <w:rPr>
          <w:rFonts w:ascii="Times New Roman" w:hAnsi="Times New Roman" w:cs="Times New Roman"/>
          <w:sz w:val="24"/>
          <w:szCs w:val="24"/>
          <w:vertAlign w:val="superscript"/>
          <w:lang w:val="es-ES_tradnl"/>
        </w:rPr>
        <w:t>3</w:t>
      </w:r>
      <w:r w:rsidRPr="002A4267">
        <w:rPr>
          <w:rFonts w:ascii="Times New Roman" w:hAnsi="Times New Roman" w:cs="Times New Roman"/>
          <w:sz w:val="24"/>
          <w:szCs w:val="24"/>
          <w:vertAlign w:val="superscript"/>
          <w:lang w:val="es-ES_tradnl"/>
        </w:rPr>
        <w:footnoteReference w:customMarkFollows="1" w:id="40"/>
        <w:t>9</w:t>
      </w:r>
      <w:r w:rsidRPr="002A4267">
        <w:rPr>
          <w:rFonts w:ascii="Times New Roman" w:hAnsi="Times New Roman" w:cs="Times New Roman"/>
          <w:sz w:val="24"/>
          <w:szCs w:val="24"/>
          <w:lang w:val="es-MX"/>
        </w:rPr>
        <w:t xml:space="preserve">; en segundo lugar, porque intenta marcar, hasta donde es posible, la continuidad entre la Antigüedad clásica y las literaturas europeas modernas. Hablo de “enfoque comparatista” porque esta revisión de la tradición literaria hispánica está hecha dentro del gran marco de la literatura europea. Finalmente, califico de “crítica” esa revisión porque centra su análisis en trabajos literarios concretos más que en preceptos generales, abstractos; y teniendo siempre como trasfondo la tradición, el jesuita no escatima juicios de valor, según los autores se conformen con los postulados artísticos en los que él cree (ya lo dice él mismo en su “Epístola dedicatoria”: “Distinguiré los autores no por su antigüedad o por su nación, sino por lo que juzgo de su mérito...”).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ab/>
        <w:t xml:space="preserve">Este pasaje sobre las venas o talentos varios puede servir de muestra representativa del </w:t>
      </w:r>
      <w:r w:rsidRPr="002A4267">
        <w:rPr>
          <w:rFonts w:ascii="Times New Roman" w:hAnsi="Times New Roman" w:cs="Times New Roman"/>
          <w:i/>
          <w:iCs/>
          <w:sz w:val="24"/>
          <w:szCs w:val="24"/>
          <w:lang w:val="es-ES_tradnl"/>
        </w:rPr>
        <w:t>modus operandi</w:t>
      </w:r>
      <w:r w:rsidRPr="002A4267">
        <w:rPr>
          <w:rFonts w:ascii="Times New Roman" w:hAnsi="Times New Roman" w:cs="Times New Roman"/>
          <w:sz w:val="24"/>
          <w:szCs w:val="24"/>
          <w:lang w:val="es-ES_tradnl"/>
        </w:rPr>
        <w:t xml:space="preserve"> de Alegre. En el original francés va del verso 15 al 26; en la traducción, del 24 al 42, y está complentado con seis notas. Sin dar nombres, Boileau menciona al poeta de vena amorosa y al de vena epigramática; en seguida con Malherbe ejemplifica la poesía épica, con Racan la bucólica, y cierra burlándose, perifrásticamente, del </w:t>
      </w:r>
      <w:r w:rsidRPr="002A4267">
        <w:rPr>
          <w:rFonts w:ascii="Times New Roman" w:hAnsi="Times New Roman" w:cs="Times New Roman"/>
          <w:i/>
          <w:iCs/>
          <w:sz w:val="24"/>
          <w:szCs w:val="24"/>
          <w:lang w:val="es-ES_tradnl"/>
        </w:rPr>
        <w:t xml:space="preserve">Moïse sauvé </w:t>
      </w:r>
      <w:r w:rsidRPr="002A4267">
        <w:rPr>
          <w:rFonts w:ascii="Times New Roman" w:hAnsi="Times New Roman" w:cs="Times New Roman"/>
          <w:sz w:val="24"/>
          <w:szCs w:val="24"/>
          <w:lang w:val="es-ES_tradnl"/>
        </w:rPr>
        <w:t>de Saint-Amant, ejemplo de disparate.</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ab/>
        <w:t xml:space="preserve">Como su modelo (y quizá más insistentemente), Alegre no parte de géneros literarios en abstracto, sino de obras o de autores concretos que ejemplifican algún tipo de poesía: “This is one of the key features of the Mexican’s method. </w:t>
      </w:r>
      <w:r w:rsidRPr="002A4267">
        <w:rPr>
          <w:rFonts w:ascii="Times New Roman" w:hAnsi="Times New Roman" w:cs="Times New Roman"/>
          <w:sz w:val="24"/>
          <w:szCs w:val="24"/>
        </w:rPr>
        <w:t>It is also one of the main sources for his defense of Spanish literature which so often disregards the preordained prescriptions”</w:t>
      </w:r>
      <w:r w:rsidRPr="002A4267">
        <w:rPr>
          <w:rFonts w:ascii="Times New Roman" w:hAnsi="Times New Roman" w:cs="Times New Roman"/>
          <w:sz w:val="24"/>
          <w:szCs w:val="24"/>
          <w:vertAlign w:val="superscript"/>
        </w:rPr>
        <w:t>4</w:t>
      </w:r>
      <w:r w:rsidRPr="002A4267">
        <w:rPr>
          <w:rFonts w:ascii="Times New Roman" w:hAnsi="Times New Roman" w:cs="Times New Roman"/>
          <w:sz w:val="24"/>
          <w:szCs w:val="24"/>
          <w:vertAlign w:val="superscript"/>
        </w:rPr>
        <w:footnoteReference w:customMarkFollows="1" w:id="41"/>
        <w:t>0</w:t>
      </w:r>
      <w:r w:rsidRPr="002A4267">
        <w:rPr>
          <w:rFonts w:ascii="Times New Roman" w:hAnsi="Times New Roman" w:cs="Times New Roman"/>
          <w:sz w:val="24"/>
          <w:szCs w:val="24"/>
        </w:rPr>
        <w:t xml:space="preserve"> (por eso puede salvar, por ejemplo, el teatro de Lope de Vega). </w:t>
      </w:r>
      <w:r w:rsidRPr="002A4267">
        <w:rPr>
          <w:rFonts w:ascii="Times New Roman" w:hAnsi="Times New Roman" w:cs="Times New Roman"/>
          <w:sz w:val="24"/>
          <w:szCs w:val="24"/>
          <w:lang w:val="es-MX"/>
        </w:rPr>
        <w:t xml:space="preserve">Así, en lo que se supondría la traducción de una preceptiva francesa, desfilan Manuel Esteban de Villegas como modelo de poesía amorosa; Quevedo, de epigramática; Garcilaso, de bucólica; Camoens, de épica; y Góngora; este último queda como el más alto representante de un género que no recibe nombre, pero que, por el paralelo con el “romano cisne” (Horacio) pudiera ser algo así como el “género lírico”.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La nota para comentar la poesía amorosa es una síntesis historiográfica de lo que él considera más sobresaliente en el género, con clarísimo predominio de la tradición hispánica. Comienza explicando que Boileau no menciona ningún poeta amoroso, porque ningún poeta francés se ha destacado en este tipo de poesía (a su juicio, el único memorable es Fontenelle, que es ya del siglo XVIII). Luego, al fin humanista, no tanto por un criterio cronológico cuanto por respeto y reconocimiento de la autoridad y peso de la Antigüedad clásica, menciona primero un bloque de poetas griegos (Simónides, Safo y Anacreonte) y latinos (Horacio, Catulo, Ovidio, Propercio, Tibulo); seguido por otro que podríamos denominar el de los “clásicos modernos”, esto es, los autores italianos del Renacimiento (Sannazaro, Tasso, Petrarca, Zappi) y cierra con la andanada de poetas españoles, entre los que hay las menciones “obligatorias” (Boscán, los Argensola, Garcilaso, Camoens, Lope, Góngora), las “explicables” (Hurtado de Mendoza, Antonio de Solís, Bances Candamo) y las “inexplicables” (José de Pellicer, Hernando Mejía o Miguel de Barrios [!]) . El primer lugar se lo lleva, como ya lo dijo en el verso 24, Manuel Esteban de Villegas, que es el que más se acerca “a la dulzura, amenidad y delicadeza de Anacreonte”, al que imitó incluso en el metro</w:t>
      </w:r>
      <w:r w:rsidRPr="002A4267">
        <w:rPr>
          <w:rFonts w:ascii="Times New Roman" w:hAnsi="Times New Roman" w:cs="Times New Roman"/>
          <w:sz w:val="24"/>
          <w:szCs w:val="24"/>
          <w:vertAlign w:val="superscript"/>
          <w:lang w:val="es-ES_tradnl"/>
        </w:rPr>
        <w:t>4</w:t>
      </w:r>
      <w:r w:rsidRPr="002A4267">
        <w:rPr>
          <w:rFonts w:ascii="Times New Roman" w:hAnsi="Times New Roman" w:cs="Times New Roman"/>
          <w:sz w:val="24"/>
          <w:szCs w:val="24"/>
          <w:vertAlign w:val="superscript"/>
          <w:lang w:val="es-ES_tradnl"/>
        </w:rPr>
        <w:footnoteReference w:customMarkFollows="1" w:id="42"/>
        <w:t>1</w:t>
      </w:r>
      <w:r w:rsidRPr="002A4267">
        <w:rPr>
          <w:rFonts w:ascii="Times New Roman" w:hAnsi="Times New Roman" w:cs="Times New Roman"/>
          <w:sz w:val="24"/>
          <w:szCs w:val="24"/>
          <w:lang w:val="es-MX"/>
        </w:rPr>
        <w:t>. Latinista consumado (para muchos mejor poeta latino que castellano), Alegre no puede sino admirar la hazaña de Villegas de trasladar al español la medida de los hexámetros, sáficos y otros versos latinos. De esta valoración, y de su deseo de establecer cierta continuidad entre la poesía de la “lengua madre” y la hispánica, surge una de las pocas reglas generales que Alegre hace explícitas: la lengua española, por su semejanza con la latina, se adapta mejor que el inglés o el francés a los metros latinos</w:t>
      </w:r>
      <w:r w:rsidRPr="002A4267">
        <w:rPr>
          <w:rFonts w:ascii="Times New Roman" w:hAnsi="Times New Roman" w:cs="Times New Roman"/>
          <w:sz w:val="24"/>
          <w:szCs w:val="24"/>
          <w:vertAlign w:val="superscript"/>
          <w:lang w:val="es-MX"/>
        </w:rPr>
        <w:t>4</w:t>
      </w:r>
      <w:r w:rsidRPr="002A4267">
        <w:rPr>
          <w:rFonts w:ascii="Times New Roman" w:hAnsi="Times New Roman" w:cs="Times New Roman"/>
          <w:sz w:val="24"/>
          <w:szCs w:val="24"/>
          <w:vertAlign w:val="superscript"/>
          <w:lang w:val="es-MX"/>
        </w:rPr>
        <w:footnoteReference w:customMarkFollows="1" w:id="43"/>
        <w:t>2</w:t>
      </w:r>
      <w:r w:rsidRPr="002A4267">
        <w:rPr>
          <w:rFonts w:ascii="Times New Roman" w:hAnsi="Times New Roman" w:cs="Times New Roman"/>
          <w:sz w:val="24"/>
          <w:szCs w:val="24"/>
          <w:lang w:val="es-MX"/>
        </w:rPr>
        <w:t xml:space="preserve">, pero los resultados no han sido muy “felices” porque los poetas no se avienen a “principios fijos y reglas invariables de prosodia”; y añade: “Pero esto se tratará quizá más largamente en otra parte” (cosa que no sucede).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ab/>
        <w:t xml:space="preserve">El jesuita parece lamentar el hecho de que ni en la praxis ni en la teoría, la tradición hispánica haya subrayado suficientemente la importancia de las cuestiones prosódicas. Es probable que una de las motivaciones para la traducción haya sido sistematizar las reglas de la prosodia (supongo que, simplemente, adaptando las del latín al español), haciéndolo, además, con un enfoque comparatista: a todo lo largo de su </w:t>
      </w:r>
      <w:r w:rsidRPr="002A4267">
        <w:rPr>
          <w:rFonts w:ascii="Times New Roman" w:hAnsi="Times New Roman" w:cs="Times New Roman"/>
          <w:i/>
          <w:iCs/>
          <w:sz w:val="24"/>
          <w:szCs w:val="24"/>
          <w:lang w:val="es-ES_tradnl"/>
        </w:rPr>
        <w:t xml:space="preserve">Arte poética </w:t>
      </w:r>
      <w:r w:rsidRPr="002A4267">
        <w:rPr>
          <w:rFonts w:ascii="Times New Roman" w:hAnsi="Times New Roman" w:cs="Times New Roman"/>
          <w:sz w:val="24"/>
          <w:szCs w:val="24"/>
          <w:lang w:val="es-ES_tradnl"/>
        </w:rPr>
        <w:t>hay comentarios sobre la materia, siempre enfatizando las particularidades del español frente a otras lenguas (especialmente el inglés y el francés).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ab/>
        <w:t xml:space="preserve">Como señalé, estos 18 versos (24-42) están comentados por seis notas. La relacionada con la poesía amorosa es la primera. La siguiente tiene que ver con el epigrama. Otra vez no hay ejemplo francés, porque “la Francia no es muy feliz en este género”. Curiosamente, siendo la epigramática un género tan de raigambre clásica, Alegre sólo menciona autores españoles: el “traductor de Juan Owen” (Francisco de la Torre), Quevedo y Torres de Villarroel. El universalismo del jesuita es, por momentos, algo provinciano: ahí tenía ya a John Owen, el gran epigramista inglés, ¿por qué no dedicarle algún comentario, por mínimo que fuera? Quizá la ambición original haya sido, en efecto, una sistematización de la historia de la poesía europea, de las cuestiones de métrica, prosodia, géneros, etc, a partir de los modelos clásicos (recordemos que él declara explícitamente que traduce a Boileau porque no hay una preceptiva hispánica que realmente haga esa sistematización, a sus ojos, tan necesaria). Sin embargo, compuesta como tuvo que componerse esta </w:t>
      </w:r>
      <w:r w:rsidRPr="002A4267">
        <w:rPr>
          <w:rFonts w:ascii="Times New Roman" w:hAnsi="Times New Roman" w:cs="Times New Roman"/>
          <w:i/>
          <w:iCs/>
          <w:sz w:val="24"/>
          <w:szCs w:val="24"/>
          <w:lang w:val="es-ES_tradnl"/>
        </w:rPr>
        <w:t>Poética</w:t>
      </w:r>
      <w:r w:rsidRPr="002A4267">
        <w:rPr>
          <w:rFonts w:ascii="Times New Roman" w:hAnsi="Times New Roman" w:cs="Times New Roman"/>
          <w:sz w:val="24"/>
          <w:szCs w:val="24"/>
          <w:lang w:val="es-ES_tradnl"/>
        </w:rPr>
        <w:t>, entre México e Italia, en medio del exilio, sin sus libros, apuntes y notas, todo quedó a la memoria (nada despreciable) del jesuita</w:t>
      </w:r>
      <w:r w:rsidRPr="002A4267">
        <w:rPr>
          <w:rFonts w:ascii="Times New Roman" w:hAnsi="Times New Roman" w:cs="Times New Roman"/>
          <w:sz w:val="24"/>
          <w:szCs w:val="24"/>
          <w:vertAlign w:val="superscript"/>
          <w:lang w:val="es-ES_tradnl"/>
        </w:rPr>
        <w:t>4</w:t>
      </w:r>
      <w:r w:rsidRPr="002A4267">
        <w:rPr>
          <w:rFonts w:ascii="Times New Roman" w:hAnsi="Times New Roman" w:cs="Times New Roman"/>
          <w:sz w:val="24"/>
          <w:szCs w:val="24"/>
          <w:vertAlign w:val="superscript"/>
          <w:lang w:val="es-ES_tradnl"/>
        </w:rPr>
        <w:footnoteReference w:customMarkFollows="1" w:id="44"/>
        <w:t>3</w:t>
      </w:r>
      <w:r w:rsidRPr="002A4267">
        <w:rPr>
          <w:rFonts w:ascii="Times New Roman" w:hAnsi="Times New Roman" w:cs="Times New Roman"/>
          <w:sz w:val="24"/>
          <w:szCs w:val="24"/>
          <w:lang w:val="es-MX"/>
        </w:rPr>
        <w:t>, y lo más cercano a su mente y corazón eran las dos tradiciones que él conocía mejor: la del español y la del latín.</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Alegre ya ha dicho que privilegiará los méritos artísticos, no las nacionalidades ni la antigüedad. Racan, ejemplo de poesía bucólica en Boileau le parece muy poca cosa frente a Garcilaso: “quien leyere con indiferencia a uno y otro, hallará tanta diferencia de Racan a Garcilaso cuanta hay de Garcilaso a Virgilio”. Este comentario deja ver muy evidentemente que en su proceder el jesuita no sólo está adaptando los modelos franceses a los españoles, sino que su intención es ilustrar con lo mejor cada género, y, por tanto, en su perspectiva, mejorar la poética francesa</w:t>
      </w:r>
      <w:r w:rsidRPr="002A4267">
        <w:rPr>
          <w:rFonts w:ascii="Times New Roman" w:hAnsi="Times New Roman" w:cs="Times New Roman"/>
          <w:sz w:val="24"/>
          <w:szCs w:val="24"/>
          <w:vertAlign w:val="superscript"/>
          <w:lang w:val="es-MX"/>
        </w:rPr>
        <w:t>4</w:t>
      </w:r>
      <w:r w:rsidRPr="002A4267">
        <w:rPr>
          <w:rFonts w:ascii="Times New Roman" w:hAnsi="Times New Roman" w:cs="Times New Roman"/>
          <w:sz w:val="24"/>
          <w:szCs w:val="24"/>
          <w:vertAlign w:val="superscript"/>
          <w:lang w:val="es-MX"/>
        </w:rPr>
        <w:footnoteReference w:customMarkFollows="1" w:id="45"/>
        <w:t>4</w:t>
      </w:r>
      <w:r w:rsidRPr="002A4267">
        <w:rPr>
          <w:rFonts w:ascii="Times New Roman" w:hAnsi="Times New Roman" w:cs="Times New Roman"/>
          <w:sz w:val="24"/>
          <w:szCs w:val="24"/>
          <w:lang w:val="es-MX"/>
        </w:rPr>
        <w:t>.</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Por ciertas coincidencias en puntos de vista estéticos, Boileau pone como ejemplo de poesía épica a François Malherbe</w:t>
      </w:r>
      <w:r w:rsidRPr="002A4267">
        <w:rPr>
          <w:rFonts w:ascii="Times New Roman" w:hAnsi="Times New Roman" w:cs="Times New Roman"/>
          <w:sz w:val="24"/>
          <w:szCs w:val="24"/>
          <w:vertAlign w:val="superscript"/>
          <w:lang w:val="es-MX"/>
        </w:rPr>
        <w:t>4</w:t>
      </w:r>
      <w:r w:rsidRPr="002A4267">
        <w:rPr>
          <w:rFonts w:ascii="Times New Roman" w:hAnsi="Times New Roman" w:cs="Times New Roman"/>
          <w:sz w:val="24"/>
          <w:szCs w:val="24"/>
          <w:vertAlign w:val="superscript"/>
          <w:lang w:val="es-MX"/>
        </w:rPr>
        <w:footnoteReference w:customMarkFollows="1" w:id="46"/>
        <w:t>5</w:t>
      </w:r>
      <w:r w:rsidRPr="002A4267">
        <w:rPr>
          <w:rFonts w:ascii="Times New Roman" w:hAnsi="Times New Roman" w:cs="Times New Roman"/>
          <w:sz w:val="24"/>
          <w:szCs w:val="24"/>
          <w:lang w:val="es-MX"/>
        </w:rPr>
        <w:t>. Este poeta (teórico él también</w:t>
      </w:r>
      <w:r w:rsidRPr="002A4267">
        <w:rPr>
          <w:rFonts w:ascii="Times New Roman" w:hAnsi="Times New Roman" w:cs="Times New Roman"/>
          <w:sz w:val="24"/>
          <w:szCs w:val="24"/>
          <w:vertAlign w:val="superscript"/>
          <w:lang w:val="es-MX"/>
        </w:rPr>
        <w:t>4</w:t>
      </w:r>
      <w:r w:rsidRPr="002A4267">
        <w:rPr>
          <w:rFonts w:ascii="Times New Roman" w:hAnsi="Times New Roman" w:cs="Times New Roman"/>
          <w:sz w:val="24"/>
          <w:szCs w:val="24"/>
          <w:vertAlign w:val="superscript"/>
          <w:lang w:val="es-MX"/>
        </w:rPr>
        <w:footnoteReference w:customMarkFollows="1" w:id="47"/>
        <w:t>6</w:t>
      </w:r>
      <w:r w:rsidRPr="002A4267">
        <w:rPr>
          <w:rFonts w:ascii="Times New Roman" w:hAnsi="Times New Roman" w:cs="Times New Roman"/>
          <w:sz w:val="24"/>
          <w:szCs w:val="24"/>
          <w:lang w:val="es-MX"/>
        </w:rPr>
        <w:t xml:space="preserve">) no compuso ninguna obra que pueda considerarse, </w:t>
      </w:r>
      <w:r w:rsidRPr="002A4267">
        <w:rPr>
          <w:rFonts w:ascii="Times New Roman" w:hAnsi="Times New Roman" w:cs="Times New Roman"/>
          <w:i/>
          <w:iCs/>
          <w:sz w:val="24"/>
          <w:szCs w:val="24"/>
          <w:lang w:val="es-MX"/>
        </w:rPr>
        <w:t>strictu sensu</w:t>
      </w:r>
      <w:r w:rsidRPr="002A4267">
        <w:rPr>
          <w:rFonts w:ascii="Times New Roman" w:hAnsi="Times New Roman" w:cs="Times New Roman"/>
          <w:sz w:val="24"/>
          <w:szCs w:val="24"/>
          <w:lang w:val="es-MX"/>
        </w:rPr>
        <w:t xml:space="preserve">, un poema épico. Están sus </w:t>
      </w:r>
      <w:r w:rsidRPr="002A4267">
        <w:rPr>
          <w:rFonts w:ascii="Times New Roman" w:hAnsi="Times New Roman" w:cs="Times New Roman"/>
          <w:i/>
          <w:iCs/>
          <w:sz w:val="24"/>
          <w:szCs w:val="24"/>
          <w:lang w:val="es-MX"/>
        </w:rPr>
        <w:t>Larmes de Saint-Pierre</w:t>
      </w:r>
      <w:r w:rsidRPr="002A4267">
        <w:rPr>
          <w:rFonts w:ascii="Times New Roman" w:hAnsi="Times New Roman" w:cs="Times New Roman"/>
          <w:sz w:val="24"/>
          <w:szCs w:val="24"/>
          <w:lang w:val="es-MX"/>
        </w:rPr>
        <w:t xml:space="preserve"> (versos de inspiración senequista), su </w:t>
      </w:r>
      <w:r w:rsidRPr="002A4267">
        <w:rPr>
          <w:rFonts w:ascii="Times New Roman" w:hAnsi="Times New Roman" w:cs="Times New Roman"/>
          <w:i/>
          <w:iCs/>
          <w:sz w:val="24"/>
          <w:szCs w:val="24"/>
          <w:lang w:val="es-MX"/>
        </w:rPr>
        <w:t>Consolation</w:t>
      </w:r>
      <w:r w:rsidRPr="002A4267">
        <w:rPr>
          <w:rFonts w:ascii="Times New Roman" w:hAnsi="Times New Roman" w:cs="Times New Roman"/>
          <w:sz w:val="24"/>
          <w:szCs w:val="24"/>
          <w:lang w:val="es-MX"/>
        </w:rPr>
        <w:t xml:space="preserve"> </w:t>
      </w:r>
      <w:r w:rsidRPr="002A4267">
        <w:rPr>
          <w:rFonts w:ascii="Times New Roman" w:hAnsi="Times New Roman" w:cs="Times New Roman"/>
          <w:i/>
          <w:iCs/>
          <w:sz w:val="24"/>
          <w:szCs w:val="24"/>
          <w:lang w:val="es-MX"/>
        </w:rPr>
        <w:t>à Monsieur du Périer,</w:t>
      </w:r>
      <w:r w:rsidRPr="002A4267">
        <w:rPr>
          <w:rFonts w:ascii="Times New Roman" w:hAnsi="Times New Roman" w:cs="Times New Roman"/>
          <w:sz w:val="24"/>
          <w:szCs w:val="24"/>
          <w:lang w:val="es-MX"/>
        </w:rPr>
        <w:t xml:space="preserve"> su oda </w:t>
      </w:r>
      <w:r w:rsidRPr="002A4267">
        <w:rPr>
          <w:rFonts w:ascii="Times New Roman" w:hAnsi="Times New Roman" w:cs="Times New Roman"/>
          <w:i/>
          <w:iCs/>
          <w:sz w:val="24"/>
          <w:szCs w:val="24"/>
          <w:lang w:val="es-MX"/>
        </w:rPr>
        <w:t xml:space="preserve">Á la Reine sur sa bienvenüe en France </w:t>
      </w:r>
      <w:r w:rsidRPr="002A4267">
        <w:rPr>
          <w:rFonts w:ascii="Times New Roman" w:hAnsi="Times New Roman" w:cs="Times New Roman"/>
          <w:sz w:val="24"/>
          <w:szCs w:val="24"/>
          <w:lang w:val="es-MX"/>
        </w:rPr>
        <w:t xml:space="preserve">(a Maria de Médicis),  odas a Luis XIII (la más lograda, </w:t>
      </w:r>
      <w:r w:rsidRPr="002A4267">
        <w:rPr>
          <w:rFonts w:ascii="Times New Roman" w:hAnsi="Times New Roman" w:cs="Times New Roman"/>
          <w:i/>
          <w:iCs/>
          <w:sz w:val="24"/>
          <w:szCs w:val="24"/>
          <w:lang w:val="es-MX"/>
        </w:rPr>
        <w:t>Pour le Roy allant chastier</w:t>
      </w:r>
      <w:r w:rsidRPr="002A4267">
        <w:rPr>
          <w:rFonts w:ascii="Times New Roman" w:hAnsi="Times New Roman" w:cs="Times New Roman"/>
          <w:sz w:val="24"/>
          <w:szCs w:val="24"/>
          <w:lang w:val="es-MX"/>
        </w:rPr>
        <w:t>)</w:t>
      </w:r>
      <w:r w:rsidRPr="002A4267">
        <w:rPr>
          <w:rFonts w:ascii="Times New Roman" w:hAnsi="Times New Roman" w:cs="Times New Roman"/>
          <w:i/>
          <w:iCs/>
          <w:sz w:val="24"/>
          <w:szCs w:val="24"/>
          <w:lang w:val="es-MX"/>
        </w:rPr>
        <w:t xml:space="preserve">. </w:t>
      </w:r>
      <w:r w:rsidRPr="002A4267">
        <w:rPr>
          <w:rFonts w:ascii="Times New Roman" w:hAnsi="Times New Roman" w:cs="Times New Roman"/>
          <w:sz w:val="24"/>
          <w:szCs w:val="24"/>
          <w:lang w:val="es-MX"/>
        </w:rPr>
        <w:t>De acuerdo con</w:t>
      </w:r>
      <w:r w:rsidRPr="002A4267">
        <w:rPr>
          <w:rFonts w:ascii="Times New Roman" w:hAnsi="Times New Roman" w:cs="Times New Roman"/>
          <w:i/>
          <w:iCs/>
          <w:sz w:val="24"/>
          <w:szCs w:val="24"/>
          <w:lang w:val="es-MX"/>
        </w:rPr>
        <w:t xml:space="preserve"> </w:t>
      </w:r>
      <w:r w:rsidRPr="002A4267">
        <w:rPr>
          <w:rFonts w:ascii="Times New Roman" w:hAnsi="Times New Roman" w:cs="Times New Roman"/>
          <w:sz w:val="24"/>
          <w:szCs w:val="24"/>
          <w:lang w:val="es-MX"/>
        </w:rPr>
        <w:t>los especialistas, “ses odes officielles représentent les premiers chefs d’œvres du classicisme français et par sa doctrine il affirme le mouvement classique dans la poésie française du XVII</w:t>
      </w:r>
      <w:r w:rsidRPr="002A4267">
        <w:rPr>
          <w:rFonts w:ascii="Times New Roman" w:hAnsi="Times New Roman" w:cs="Times New Roman"/>
          <w:sz w:val="24"/>
          <w:szCs w:val="24"/>
          <w:vertAlign w:val="superscript"/>
          <w:lang w:val="es-MX"/>
        </w:rPr>
        <w:t xml:space="preserve">e </w:t>
      </w:r>
      <w:r w:rsidRPr="002A4267">
        <w:rPr>
          <w:rFonts w:ascii="Times New Roman" w:hAnsi="Times New Roman" w:cs="Times New Roman"/>
          <w:sz w:val="24"/>
          <w:szCs w:val="24"/>
          <w:lang w:val="es-MX"/>
        </w:rPr>
        <w:t>siècle”</w:t>
      </w:r>
      <w:r w:rsidRPr="002A4267">
        <w:rPr>
          <w:rFonts w:ascii="Times New Roman" w:hAnsi="Times New Roman" w:cs="Times New Roman"/>
          <w:sz w:val="24"/>
          <w:szCs w:val="24"/>
          <w:vertAlign w:val="superscript"/>
          <w:lang w:val="es-MX"/>
        </w:rPr>
        <w:t>4</w:t>
      </w:r>
      <w:r w:rsidRPr="002A4267">
        <w:rPr>
          <w:rFonts w:ascii="Times New Roman" w:hAnsi="Times New Roman" w:cs="Times New Roman"/>
          <w:sz w:val="24"/>
          <w:szCs w:val="24"/>
          <w:vertAlign w:val="superscript"/>
          <w:lang w:val="es-MX"/>
        </w:rPr>
        <w:footnoteReference w:customMarkFollows="1" w:id="48"/>
        <w:t>7</w:t>
      </w:r>
      <w:r w:rsidRPr="002A4267">
        <w:rPr>
          <w:rFonts w:ascii="Times New Roman" w:hAnsi="Times New Roman" w:cs="Times New Roman"/>
          <w:sz w:val="24"/>
          <w:szCs w:val="24"/>
          <w:lang w:val="es-MX"/>
        </w:rPr>
        <w:t xml:space="preserve">. Nada compuso Malherbe que pueda considerarse del género heroico: lo mencionado y abundante poesía de circunstancia.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¿A qué se refiere Boileau cuando dice “Malherbe d’un héros peut vanter les exploits”? No tengo la respuesta. En todo caso, el término “héroe” condujo a Alegre a la épica, de la cual escoge como ejemplo más representativo las </w:t>
      </w:r>
      <w:r w:rsidRPr="002A4267">
        <w:rPr>
          <w:rFonts w:ascii="Times New Roman" w:hAnsi="Times New Roman" w:cs="Times New Roman"/>
          <w:i/>
          <w:iCs/>
          <w:sz w:val="24"/>
          <w:szCs w:val="24"/>
          <w:lang w:val="es-MX"/>
        </w:rPr>
        <w:t xml:space="preserve">Lusíadas </w:t>
      </w:r>
      <w:r w:rsidRPr="002A4267">
        <w:rPr>
          <w:rFonts w:ascii="Times New Roman" w:hAnsi="Times New Roman" w:cs="Times New Roman"/>
          <w:sz w:val="24"/>
          <w:szCs w:val="24"/>
          <w:lang w:val="es-MX"/>
        </w:rPr>
        <w:t xml:space="preserve">de Camoens. La nota al respecto, es una auténtica pieza de crítica literaria. Por un lado afirma que “Los siglos posteriores a Virgilio no han dado, a mi parecer, poema heroico más perfecto”. Mostrándose como un gran lector y conocedor de la tradición y de la preceptiva, el jesuita resalta la gravedad de la narración, sostenida en el plan de la </w:t>
      </w:r>
      <w:r w:rsidRPr="002A4267">
        <w:rPr>
          <w:rFonts w:ascii="Times New Roman" w:hAnsi="Times New Roman" w:cs="Times New Roman"/>
          <w:i/>
          <w:iCs/>
          <w:sz w:val="24"/>
          <w:szCs w:val="24"/>
          <w:lang w:val="es-MX"/>
        </w:rPr>
        <w:t>Eneida</w:t>
      </w:r>
      <w:r w:rsidRPr="002A4267">
        <w:rPr>
          <w:rFonts w:ascii="Times New Roman" w:hAnsi="Times New Roman" w:cs="Times New Roman"/>
          <w:sz w:val="24"/>
          <w:szCs w:val="24"/>
          <w:lang w:val="es-MX"/>
        </w:rPr>
        <w:t>, el estilo “majestuoso” y la originalidad de la “fábula” (aunque diseñado a partir de Virgilio, la materia del poema es la historia de Portugal). Por otro lado, censura tres aspectos puntuales: 1) la retórica moralista (las “largas declamaciones contra los vicios de su siglo”); 2) trabada con ésta, va la crítica a la inclusión del poeta como emisor de ese discurso moralino (discurso que tiene “no sé qué de pedantismo y de candor fastidioso”); y 3) la “feísima” mezcla de lo sagrado y lo profano</w:t>
      </w:r>
      <w:r w:rsidRPr="002A4267">
        <w:rPr>
          <w:rFonts w:ascii="Times New Roman" w:hAnsi="Times New Roman" w:cs="Times New Roman"/>
          <w:sz w:val="24"/>
          <w:szCs w:val="24"/>
          <w:vertAlign w:val="superscript"/>
          <w:lang w:val="es-ES_tradnl"/>
        </w:rPr>
        <w:t>4</w:t>
      </w:r>
      <w:r w:rsidRPr="002A4267">
        <w:rPr>
          <w:rFonts w:ascii="Times New Roman" w:hAnsi="Times New Roman" w:cs="Times New Roman"/>
          <w:sz w:val="24"/>
          <w:szCs w:val="24"/>
          <w:vertAlign w:val="superscript"/>
          <w:lang w:val="es-ES_tradnl"/>
        </w:rPr>
        <w:footnoteReference w:customMarkFollows="1" w:id="49"/>
        <w:t>8</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Tal parece, entonces, que para el jesuita, cuanto más cerca esté la poesía de la naturaleza, la realidad o la historia, será mejor. Critica las digresiones moralistas porque representan un subjetivismo ajeno a la épica. Al mismo tiempo, la crítica da pie a un comentario comparatista: Homero y Virgilio, modelos del poema épico, no incurrieron en esos defectos, y, sobre todo, “no se empeñaron en lugares comunes”, como lo hicieron sus émulos, Lucano, Tasso y Comoens. Aquí Alegre da con una cuestión esencial para el estudio y correcta valoración de la poesía, en especial, de la anterior al Romanticismo: su observación acerca de los “lugares comunes”. Como clasicista, el jesuita sabe que tienen una función fundamental en la formulación de la épica</w:t>
      </w:r>
      <w:r w:rsidRPr="002A4267">
        <w:rPr>
          <w:rFonts w:ascii="Times New Roman" w:hAnsi="Times New Roman" w:cs="Times New Roman"/>
          <w:sz w:val="24"/>
          <w:szCs w:val="24"/>
          <w:vertAlign w:val="superscript"/>
          <w:lang w:val="es-ES_tradnl"/>
        </w:rPr>
        <w:t>4</w:t>
      </w:r>
      <w:r w:rsidRPr="002A4267">
        <w:rPr>
          <w:rFonts w:ascii="Times New Roman" w:hAnsi="Times New Roman" w:cs="Times New Roman"/>
          <w:sz w:val="24"/>
          <w:szCs w:val="24"/>
          <w:vertAlign w:val="superscript"/>
          <w:lang w:val="es-ES_tradnl"/>
        </w:rPr>
        <w:footnoteReference w:customMarkFollows="1" w:id="50"/>
        <w:t>9</w:t>
      </w:r>
      <w:r w:rsidRPr="002A4267">
        <w:rPr>
          <w:rFonts w:ascii="Times New Roman" w:hAnsi="Times New Roman" w:cs="Times New Roman"/>
          <w:sz w:val="24"/>
          <w:szCs w:val="24"/>
          <w:lang w:val="es-MX"/>
        </w:rPr>
        <w:t>, pero puede distinguir con lucidez lo dañinos que son cuando se emplean mal o cuando caen en las manos de poetas poco talentosos. Como muy bien explica María Rosa Lida, “el lugar común en sí es lo inerte, lo muerto dentro de la transmisión literaria, que cobra valor cuando se lo recrea y diversifica, esto es, cuando deja de ser tópico”</w:t>
      </w:r>
      <w:r w:rsidRPr="002A4267">
        <w:rPr>
          <w:rFonts w:ascii="Times New Roman" w:hAnsi="Times New Roman" w:cs="Times New Roman"/>
          <w:sz w:val="24"/>
          <w:szCs w:val="24"/>
          <w:vertAlign w:val="superscript"/>
          <w:lang w:val="es-MX"/>
        </w:rPr>
        <w:t>5</w:t>
      </w:r>
      <w:r w:rsidRPr="002A4267">
        <w:rPr>
          <w:rFonts w:ascii="Times New Roman" w:hAnsi="Times New Roman" w:cs="Times New Roman"/>
          <w:sz w:val="24"/>
          <w:szCs w:val="24"/>
          <w:vertAlign w:val="superscript"/>
          <w:lang w:val="es-MX"/>
        </w:rPr>
        <w:footnoteReference w:customMarkFollows="1" w:id="51"/>
        <w:t>0</w:t>
      </w:r>
      <w:r w:rsidRPr="002A4267">
        <w:rPr>
          <w:rFonts w:ascii="Times New Roman" w:hAnsi="Times New Roman" w:cs="Times New Roman"/>
          <w:sz w:val="24"/>
          <w:szCs w:val="24"/>
          <w:lang w:val="es-MX"/>
        </w:rPr>
        <w:t xml:space="preserve">. En tanto que Alegre no habla de géneros en abstracto, sino de obras concretas y con un enfoque comparatista, puede reconocer y respetar la autoridad de los </w:t>
      </w:r>
      <w:r w:rsidRPr="002A4267">
        <w:rPr>
          <w:rFonts w:ascii="Times New Roman" w:hAnsi="Times New Roman" w:cs="Times New Roman"/>
          <w:i/>
          <w:iCs/>
          <w:sz w:val="24"/>
          <w:szCs w:val="24"/>
          <w:lang w:val="es-MX"/>
        </w:rPr>
        <w:t>topica</w:t>
      </w:r>
      <w:r w:rsidRPr="002A4267">
        <w:rPr>
          <w:rFonts w:ascii="Times New Roman" w:hAnsi="Times New Roman" w:cs="Times New Roman"/>
          <w:sz w:val="24"/>
          <w:szCs w:val="24"/>
          <w:lang w:val="es-MX"/>
        </w:rPr>
        <w:t xml:space="preserve"> (por algo llegaron a serlo), dar cuenta de las semejanzas, pero sin obviar la irreductible diversidad de la producción literaria y, por tanto, el hecho de que los </w:t>
      </w:r>
      <w:r w:rsidRPr="002A4267">
        <w:rPr>
          <w:rFonts w:ascii="Times New Roman" w:hAnsi="Times New Roman" w:cs="Times New Roman"/>
          <w:i/>
          <w:iCs/>
          <w:sz w:val="24"/>
          <w:szCs w:val="24"/>
          <w:lang w:val="es-MX"/>
        </w:rPr>
        <w:t>loci communes</w:t>
      </w:r>
      <w:r w:rsidRPr="002A4267">
        <w:rPr>
          <w:rFonts w:ascii="Times New Roman" w:hAnsi="Times New Roman" w:cs="Times New Roman"/>
          <w:sz w:val="24"/>
          <w:szCs w:val="24"/>
          <w:lang w:val="es-MX"/>
        </w:rPr>
        <w:t xml:space="preserve"> no son ninguna garantía de calidad o mérito artístico</w:t>
      </w:r>
      <w:r w:rsidRPr="002A4267">
        <w:rPr>
          <w:rFonts w:ascii="Times New Roman" w:hAnsi="Times New Roman" w:cs="Times New Roman"/>
          <w:sz w:val="24"/>
          <w:szCs w:val="24"/>
          <w:vertAlign w:val="superscript"/>
          <w:lang w:val="es-MX"/>
        </w:rPr>
        <w:t>5</w:t>
      </w:r>
      <w:r w:rsidRPr="002A4267">
        <w:rPr>
          <w:rFonts w:ascii="Times New Roman" w:hAnsi="Times New Roman" w:cs="Times New Roman"/>
          <w:sz w:val="24"/>
          <w:szCs w:val="24"/>
          <w:vertAlign w:val="superscript"/>
          <w:lang w:val="es-MX"/>
        </w:rPr>
        <w:footnoteReference w:customMarkFollows="1" w:id="52"/>
        <w:t>1</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Para cerrar la nota, Alegre menciona las traducciones al español del poema portugués (las de Enrique Garcés, Benito Caldera y Luis de Tapia, ésta, en su opinión, la mejor). Como podemos ver, la nota integra, aunque mínimamente, elementos de tres disciplinas: historiografía literaria, literatura comparada y crítica literaria.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Lo que encuentro más notable de este extensa nota es la discrepancia teórica entre los dos autores (traductor y traducido) en relación con lo que consideran “poema épico”, sobre todo teniendo en cuenta que los dos comparten los ideales de la estética neoclásica. Boileau es más que parco: sólo un verso con la mención de Malherbe; el jesuita es mucho más explícito, la elección del ejemplo es más que elocuente y, además, está justificada críticamente en  la nota. Da la impresión de que, por lo menos en estos versos, en el caso de Boileau habló más la nación que el crítico</w:t>
      </w:r>
      <w:r w:rsidRPr="002A4267">
        <w:rPr>
          <w:rFonts w:ascii="Times New Roman" w:hAnsi="Times New Roman" w:cs="Times New Roman"/>
          <w:sz w:val="24"/>
          <w:szCs w:val="24"/>
          <w:vertAlign w:val="superscript"/>
          <w:lang w:val="es-ES_tradnl"/>
        </w:rPr>
        <w:t>5</w:t>
      </w:r>
      <w:r w:rsidRPr="002A4267">
        <w:rPr>
          <w:rFonts w:ascii="Times New Roman" w:hAnsi="Times New Roman" w:cs="Times New Roman"/>
          <w:sz w:val="24"/>
          <w:szCs w:val="24"/>
          <w:vertAlign w:val="superscript"/>
          <w:lang w:val="es-ES_tradnl"/>
        </w:rPr>
        <w:footnoteReference w:customMarkFollows="1" w:id="53"/>
        <w:t>2</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Todavía dentro de este mismo pasaje hay otro curioso añadido: la mención de Góngora, con la reproducción de uno de sus versos (“desde el francés Pirene al moro Atlante”)</w:t>
      </w:r>
      <w:r w:rsidRPr="002A4267">
        <w:rPr>
          <w:rFonts w:ascii="Times New Roman" w:hAnsi="Times New Roman" w:cs="Times New Roman"/>
          <w:sz w:val="24"/>
          <w:szCs w:val="24"/>
          <w:vertAlign w:val="superscript"/>
          <w:lang w:val="es-MX"/>
        </w:rPr>
        <w:t>5</w:t>
      </w:r>
      <w:r w:rsidRPr="002A4267">
        <w:rPr>
          <w:rFonts w:ascii="Times New Roman" w:hAnsi="Times New Roman" w:cs="Times New Roman"/>
          <w:sz w:val="24"/>
          <w:szCs w:val="24"/>
          <w:vertAlign w:val="superscript"/>
          <w:lang w:val="es-MX"/>
        </w:rPr>
        <w:footnoteReference w:customMarkFollows="1" w:id="54"/>
        <w:t>3</w:t>
      </w:r>
      <w:r w:rsidRPr="002A4267">
        <w:rPr>
          <w:rFonts w:ascii="Times New Roman" w:hAnsi="Times New Roman" w:cs="Times New Roman"/>
          <w:sz w:val="24"/>
          <w:szCs w:val="24"/>
          <w:lang w:val="es-MX"/>
        </w:rPr>
        <w:t xml:space="preserve">. El cordobés figura varias veces en el tratado; aunque en el cuerpo de la traducción sólo aparece en dos ocasiones, en las notas su presencia se multiplica exponencialmente. En el caso particular de los versos que comento, el poeta español queda  ambiguamente colocado entre lo épico (Virgilio, Camoens y la índole heroica del poema citado) y lo lírico (Horacio). La nota a esta adición es una clara síntesis de la tensión entre el Alegre lector y el Alegre preceptista: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lang w:val="es-ES_tradnl"/>
        </w:rPr>
      </w:pPr>
      <w:r w:rsidRPr="002A4267">
        <w:rPr>
          <w:rFonts w:ascii="Times New Roman" w:hAnsi="Times New Roman" w:cs="Times New Roman"/>
          <w:lang w:val="es-ES_tradnl"/>
        </w:rPr>
        <w:t>Extrañarás, sin duda, que yo aquí llame a Góngora émulo de Horacio, y que lo ponga por ejemplar del verso lírico español; a Góngora de quien muchas veces me habrás oído hablar como de uno de los hombres de más mal gusto que ha tenido España. Todo es verdad. Nada hay más bello y más sublime que Góngora cuando escribe con juicio, que es muy pocas veces. Nada hay más desreglado, más hinchado y más fastidioso, que Góngora cuando se arrebata y vomita desaforadamente: “luciente honor del cielo, / en campos de zafiro pace estrellas” [</w:t>
      </w:r>
      <w:r w:rsidRPr="002A4267">
        <w:rPr>
          <w:rFonts w:ascii="Times New Roman" w:hAnsi="Times New Roman" w:cs="Times New Roman"/>
          <w:i/>
          <w:iCs/>
          <w:lang w:val="es-ES_tradnl"/>
        </w:rPr>
        <w:t>Soledad I</w:t>
      </w:r>
      <w:r w:rsidRPr="002A4267">
        <w:rPr>
          <w:rFonts w:ascii="Times New Roman" w:hAnsi="Times New Roman" w:cs="Times New Roman"/>
          <w:lang w:val="es-ES_tradnl"/>
        </w:rPr>
        <w:t>, vv. 5-6], “o el sudor de los cielos, cuando liba / de las mudas estrellas la saliva” [</w:t>
      </w:r>
      <w:r w:rsidRPr="002A4267">
        <w:rPr>
          <w:rFonts w:ascii="Times New Roman" w:hAnsi="Times New Roman" w:cs="Times New Roman"/>
          <w:i/>
          <w:iCs/>
          <w:lang w:val="es-ES_tradnl"/>
        </w:rPr>
        <w:t>Soledad II</w:t>
      </w:r>
      <w:r w:rsidRPr="002A4267">
        <w:rPr>
          <w:rFonts w:ascii="Times New Roman" w:hAnsi="Times New Roman" w:cs="Times New Roman"/>
          <w:lang w:val="es-ES_tradnl"/>
        </w:rPr>
        <w:t xml:space="preserve">, vv. 296-297], y mil otras expresiones de que está lleno.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lang w:val="es-ES_tradnl"/>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Para luego añadir: “Sin embargo, seis u ocho de sus sonetos, dos o tres de sus canciones, y algunas felicísimas expresiones esparcidas por aquí y por allí en sus obras más viciosas, dan a conocer una sublimidad de ingenio igual, por no decir superior, a cuantos tienen en este género los griegos y latinos”.</w:t>
      </w:r>
      <w:r w:rsidRPr="002A4267">
        <w:rPr>
          <w:rFonts w:ascii="Times New Roman" w:hAnsi="Times New Roman" w:cs="Times New Roman"/>
          <w:lang w:val="es-ES_tradnl"/>
        </w:rPr>
        <w:t xml:space="preserve"> </w:t>
      </w:r>
      <w:r w:rsidRPr="002A4267">
        <w:rPr>
          <w:rFonts w:ascii="Times New Roman" w:hAnsi="Times New Roman" w:cs="Times New Roman"/>
          <w:sz w:val="24"/>
          <w:szCs w:val="24"/>
          <w:lang w:val="es-ES_tradnl"/>
        </w:rPr>
        <w:t xml:space="preserve">Alegre se deja ganar por el entusiasmo; empareja a Góngora nada menos que con los grandes modelos clásicos. Su “crítica” se va diluyendo y transformando en el </w:t>
      </w:r>
      <w:r w:rsidRPr="002A4267">
        <w:rPr>
          <w:rFonts w:ascii="Times New Roman" w:hAnsi="Times New Roman" w:cs="Times New Roman"/>
          <w:i/>
          <w:iCs/>
          <w:sz w:val="24"/>
          <w:szCs w:val="24"/>
          <w:lang w:val="es-ES_tradnl"/>
        </w:rPr>
        <w:t>commento</w:t>
      </w:r>
      <w:r w:rsidRPr="002A4267">
        <w:rPr>
          <w:rFonts w:ascii="Times New Roman" w:hAnsi="Times New Roman" w:cs="Times New Roman"/>
          <w:sz w:val="24"/>
          <w:szCs w:val="24"/>
          <w:lang w:val="es-ES_tradnl"/>
        </w:rPr>
        <w:t xml:space="preserve"> de un auténtico </w:t>
      </w:r>
      <w:r w:rsidRPr="002A4267">
        <w:rPr>
          <w:rFonts w:ascii="Times New Roman" w:hAnsi="Times New Roman" w:cs="Times New Roman"/>
          <w:i/>
          <w:iCs/>
          <w:sz w:val="24"/>
          <w:szCs w:val="24"/>
          <w:lang w:val="es-ES_tradnl"/>
        </w:rPr>
        <w:t>connaisseur</w:t>
      </w:r>
      <w:r w:rsidRPr="002A4267">
        <w:rPr>
          <w:rFonts w:ascii="Times New Roman" w:hAnsi="Times New Roman" w:cs="Times New Roman"/>
          <w:sz w:val="24"/>
          <w:szCs w:val="24"/>
          <w:lang w:val="es-ES_tradnl"/>
        </w:rPr>
        <w:t>: la hipérbole final demuestra no sólo conocimiento de la obra del cordobés, sino un oído refinado, rebelde a las restricciones neoclásicas, y una genuina y profunda admiración por la poesía de Góngora</w:t>
      </w:r>
      <w:r w:rsidRPr="002A4267">
        <w:rPr>
          <w:rFonts w:ascii="Times New Roman" w:hAnsi="Times New Roman" w:cs="Times New Roman"/>
          <w:sz w:val="24"/>
          <w:szCs w:val="24"/>
          <w:vertAlign w:val="superscript"/>
          <w:lang w:val="es-ES_tradnl"/>
        </w:rPr>
        <w:t>5</w:t>
      </w:r>
      <w:r w:rsidRPr="002A4267">
        <w:rPr>
          <w:rFonts w:ascii="Times New Roman" w:hAnsi="Times New Roman" w:cs="Times New Roman"/>
          <w:sz w:val="24"/>
          <w:szCs w:val="24"/>
          <w:vertAlign w:val="superscript"/>
          <w:lang w:val="es-ES_tradnl"/>
        </w:rPr>
        <w:footnoteReference w:customMarkFollows="1" w:id="55"/>
        <w:t>4</w:t>
      </w:r>
      <w:r w:rsidRPr="002A4267">
        <w:rPr>
          <w:rFonts w:ascii="Times New Roman" w:hAnsi="Times New Roman" w:cs="Times New Roman"/>
          <w:sz w:val="24"/>
          <w:szCs w:val="24"/>
          <w:lang w:val="es-MX"/>
        </w:rPr>
        <w:t>. A diferencia de la mayoría de sus contemporáneos, él no se atrinchera tras el invulnerable y estereotipado “buewn gusto”. Todo lo cual muestra su independencia intelectual y crítica. En tiempos en que el cordobés, unánimemente, se identificable con todo lo malo y condenable en la poesía, el jesuita va contra la corriente, gracias a que su juicio se hace en términos de trabajos particulares, no a partir de consideraciones globales.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Por fin, en el verso 34 vuelve Alegre a la “traducción” propiamente dicha: “Mais souvent un esprit qui se flatte et qui s’aime / méconnaît son génie...” (vv. 19), en la versión española: “Mas tal vez un autor, lisonjeado / por un falso contento, / desconoce su genio y su talento...” (vv. 34-36). Alegre conserva la fuertecita, aunque implícita, burla del poema de Saint-Amant, pero en la nota  extiende la crítica a los excesos de pretensión que la burla articula. Otra vez, haciendo literatura comparada y ejerciendo como crítico literario, desde sus propias convicciones artísticas, censura a Ovidio, “nacido para la elegía” que quiso “meterse a poeta heroico” y “sacó el fárrago de las </w:t>
      </w:r>
      <w:r w:rsidRPr="002A4267">
        <w:rPr>
          <w:rFonts w:ascii="Times New Roman" w:hAnsi="Times New Roman" w:cs="Times New Roman"/>
          <w:i/>
          <w:iCs/>
          <w:sz w:val="24"/>
          <w:szCs w:val="24"/>
          <w:lang w:val="es-MX"/>
        </w:rPr>
        <w:t>Metamorphoses</w:t>
      </w:r>
      <w:r w:rsidRPr="002A4267">
        <w:rPr>
          <w:rFonts w:ascii="Times New Roman" w:hAnsi="Times New Roman" w:cs="Times New Roman"/>
          <w:sz w:val="24"/>
          <w:szCs w:val="24"/>
          <w:lang w:val="es-MX"/>
        </w:rPr>
        <w:t>”</w:t>
      </w:r>
      <w:r w:rsidRPr="002A4267">
        <w:rPr>
          <w:rFonts w:ascii="Times New Roman" w:hAnsi="Times New Roman" w:cs="Times New Roman"/>
          <w:sz w:val="24"/>
          <w:szCs w:val="24"/>
          <w:vertAlign w:val="superscript"/>
          <w:lang w:val="es-MX"/>
        </w:rPr>
        <w:t>5</w:t>
      </w:r>
      <w:r w:rsidRPr="002A4267">
        <w:rPr>
          <w:rFonts w:ascii="Times New Roman" w:hAnsi="Times New Roman" w:cs="Times New Roman"/>
          <w:sz w:val="24"/>
          <w:szCs w:val="24"/>
          <w:vertAlign w:val="superscript"/>
          <w:lang w:val="es-MX"/>
        </w:rPr>
        <w:footnoteReference w:customMarkFollows="1" w:id="56"/>
        <w:t>5</w:t>
      </w:r>
      <w:r w:rsidRPr="002A4267">
        <w:rPr>
          <w:rFonts w:ascii="Times New Roman" w:hAnsi="Times New Roman" w:cs="Times New Roman"/>
          <w:sz w:val="24"/>
          <w:szCs w:val="24"/>
          <w:lang w:val="es-MX"/>
        </w:rPr>
        <w:t xml:space="preserve">, a Parthenio Giannetasio y su </w:t>
      </w:r>
      <w:r w:rsidRPr="002A4267">
        <w:rPr>
          <w:rFonts w:ascii="Times New Roman" w:hAnsi="Times New Roman" w:cs="Times New Roman"/>
          <w:i/>
          <w:iCs/>
          <w:sz w:val="24"/>
          <w:szCs w:val="24"/>
          <w:lang w:val="es-MX"/>
        </w:rPr>
        <w:t>Xaveriada</w:t>
      </w:r>
      <w:r w:rsidRPr="002A4267">
        <w:rPr>
          <w:rFonts w:ascii="Times New Roman" w:hAnsi="Times New Roman" w:cs="Times New Roman"/>
          <w:sz w:val="24"/>
          <w:szCs w:val="24"/>
          <w:lang w:val="es-MX"/>
        </w:rPr>
        <w:t xml:space="preserve"> y a Claudiano y su </w:t>
      </w:r>
      <w:r w:rsidRPr="002A4267">
        <w:rPr>
          <w:rFonts w:ascii="Times New Roman" w:hAnsi="Times New Roman" w:cs="Times New Roman"/>
          <w:i/>
          <w:iCs/>
          <w:sz w:val="24"/>
          <w:szCs w:val="24"/>
          <w:lang w:val="es-MX"/>
        </w:rPr>
        <w:t>Rapto de Proserpina</w:t>
      </w:r>
      <w:r w:rsidRPr="002A4267">
        <w:rPr>
          <w:rFonts w:ascii="Times New Roman" w:hAnsi="Times New Roman" w:cs="Times New Roman"/>
          <w:sz w:val="24"/>
          <w:szCs w:val="24"/>
          <w:lang w:val="es-MX"/>
        </w:rPr>
        <w:t xml:space="preserve">. Si tomamos en cuenta la índole de las obras criticadas y lo que ha censurado a Camoens, podemos formarnos una idea aproximada del concepto, nunca sistemática ni explícitamente expuesto, que tiene Alegre del género épico. Tal pareciera que él supone (como todo preceptista formado dentro del humanismo) que los requisitos no son sólo la gravedad, la materia heroica, la altura en el estilo, sino el equilibrio clásico, el horaciano </w:t>
      </w:r>
      <w:r w:rsidRPr="002A4267">
        <w:rPr>
          <w:rFonts w:ascii="Times New Roman" w:hAnsi="Times New Roman" w:cs="Times New Roman"/>
          <w:i/>
          <w:iCs/>
          <w:sz w:val="24"/>
          <w:szCs w:val="24"/>
          <w:lang w:val="es-MX"/>
        </w:rPr>
        <w:t>decorum</w:t>
      </w:r>
      <w:r w:rsidRPr="002A4267">
        <w:rPr>
          <w:rFonts w:ascii="Times New Roman" w:hAnsi="Times New Roman" w:cs="Times New Roman"/>
          <w:sz w:val="24"/>
          <w:szCs w:val="24"/>
          <w:lang w:val="es-MX"/>
        </w:rPr>
        <w:t>.</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El siguiente pasaje en las dos poéticas habla de la rima (Boileau: vv. 27-38; Alegre: 43-60); en las dos se sostiene su importante función como recurso estilístico y fonético y en las dos se enfatiza que, en el buen poeta, la necesidad de la rima no castra el pensamiento o la razón. La versión francesa únicamente habla de la rima; Alegre se da maña para introducir el metro como compañero inseparable de la rima: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sz w:val="24"/>
          <w:szCs w:val="24"/>
          <w:lang w:val="es-MX"/>
        </w:rPr>
        <w:tab/>
      </w:r>
      <w:r w:rsidRPr="002A4267">
        <w:rPr>
          <w:rFonts w:ascii="Times New Roman" w:hAnsi="Times New Roman" w:cs="Times New Roman"/>
          <w:sz w:val="24"/>
          <w:szCs w:val="24"/>
          <w:lang w:val="es-MX"/>
        </w:rPr>
        <w:tab/>
      </w:r>
      <w:r w:rsidRPr="002A4267">
        <w:rPr>
          <w:rFonts w:ascii="Times New Roman" w:hAnsi="Times New Roman" w:cs="Times New Roman"/>
          <w:sz w:val="24"/>
          <w:szCs w:val="24"/>
          <w:lang w:val="es-MX"/>
        </w:rPr>
        <w:tab/>
      </w:r>
      <w:r w:rsidRPr="002A4267">
        <w:rPr>
          <w:rFonts w:ascii="Times New Roman" w:hAnsi="Times New Roman" w:cs="Times New Roman"/>
          <w:sz w:val="24"/>
          <w:szCs w:val="24"/>
          <w:lang w:val="es-MX"/>
        </w:rPr>
        <w:tab/>
      </w:r>
      <w:r w:rsidRPr="002A4267">
        <w:rPr>
          <w:rFonts w:ascii="Times New Roman" w:hAnsi="Times New Roman" w:cs="Times New Roman"/>
          <w:lang w:val="es-MX"/>
        </w:rPr>
        <w:t>Ni el metro ni la rima están reñidos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con la recta razón como se piensa;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dóciles se sujetan y obedecen,</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sz w:val="24"/>
          <w:szCs w:val="24"/>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y el pensamiento adornan y enriquecen (vv. 58-51).</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 xml:space="preserve">Los predicados son los mismos que en Boileau, pero el mexicano tiene un sujeto doble: la rima y el metro. Este pasaje termina con una elocuente invitación a “amar la razón”: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5652" w:hanging="5652"/>
        <w:rPr>
          <w:rFonts w:ascii="Times New Roman" w:hAnsi="Times New Roman" w:cs="Times New Roman"/>
          <w:lang w:val="es-MX"/>
        </w:rPr>
      </w:pPr>
      <w:r w:rsidRPr="002A4267">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r>
      <w:r w:rsidRPr="002A4267">
        <w:rPr>
          <w:rFonts w:ascii="Times New Roman" w:hAnsi="Times New Roman" w:cs="Times New Roman"/>
          <w:lang w:val="es-MX"/>
        </w:rPr>
        <w:t>Aimez donc la raison: que toujours vos écrits</w:t>
      </w:r>
      <w:r w:rsidRPr="002A4267">
        <w:rPr>
          <w:rFonts w:ascii="Times New Roman" w:hAnsi="Times New Roman" w:cs="Times New Roman"/>
          <w:lang w:val="es-MX"/>
        </w:rPr>
        <w:tab/>
      </w:r>
      <w:r w:rsidRPr="002A4267">
        <w:rPr>
          <w:rFonts w:ascii="Times New Roman" w:hAnsi="Times New Roman" w:cs="Times New Roman"/>
          <w:lang w:val="es-MX"/>
        </w:rPr>
        <w:tab/>
      </w:r>
    </w:p>
    <w:p w:rsid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rPr>
      </w:pPr>
      <w:r w:rsidRPr="002A4267">
        <w:rPr>
          <w:rFonts w:ascii="Times New Roman" w:hAnsi="Times New Roman" w:cs="Times New Roman"/>
          <w:lang w:val="es-MX"/>
        </w:rPr>
        <w:tab/>
      </w:r>
      <w:r>
        <w:rPr>
          <w:rFonts w:ascii="Times New Roman" w:hAnsi="Times New Roman" w:cs="Times New Roman"/>
          <w:lang w:val="es-MX"/>
        </w:rPr>
        <w:tab/>
      </w:r>
      <w:r>
        <w:rPr>
          <w:rFonts w:ascii="Times New Roman" w:hAnsi="Times New Roman" w:cs="Times New Roman"/>
          <w:lang w:val="es-MX"/>
        </w:rPr>
        <w:tab/>
      </w:r>
      <w:r>
        <w:rPr>
          <w:rFonts w:ascii="Times New Roman" w:hAnsi="Times New Roman" w:cs="Times New Roman"/>
          <w:lang w:val="es-MX"/>
        </w:rPr>
        <w:tab/>
      </w:r>
      <w:r w:rsidRPr="002A4267">
        <w:rPr>
          <w:rFonts w:ascii="Times New Roman" w:hAnsi="Times New Roman" w:cs="Times New Roman"/>
        </w:rPr>
        <w:t>empruntent d’elle seule et leur lustre et leur prix</w:t>
      </w:r>
      <w:r w:rsidRPr="002A4267">
        <w:rPr>
          <w:rFonts w:ascii="Times New Roman" w:hAnsi="Times New Roman" w:cs="Times New Roman"/>
        </w:rPr>
        <w:tab/>
      </w:r>
      <w:r>
        <w:rPr>
          <w:rFonts w:ascii="Times New Roman" w:hAnsi="Times New Roman" w:cs="Times New Roman"/>
        </w:rPr>
        <w:t xml:space="preserve"> (vv. 37-38).</w:t>
      </w:r>
    </w:p>
    <w:p w:rsid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A4267">
        <w:rPr>
          <w:rFonts w:ascii="Times New Roman" w:hAnsi="Times New Roman" w:cs="Times New Roman"/>
          <w:lang w:val="es-MX"/>
        </w:rPr>
        <w:t>Amad, pues, la razón y a su luz pura</w:t>
      </w:r>
    </w:p>
    <w:p w:rsid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Pr>
          <w:rFonts w:ascii="Times New Roman" w:hAnsi="Times New Roman" w:cs="Times New Roman"/>
          <w:lang w:val="es-MX"/>
        </w:rPr>
        <w:tab/>
      </w:r>
      <w:r>
        <w:rPr>
          <w:rFonts w:ascii="Times New Roman" w:hAnsi="Times New Roman" w:cs="Times New Roman"/>
          <w:lang w:val="es-MX"/>
        </w:rPr>
        <w:tab/>
      </w:r>
      <w:r>
        <w:rPr>
          <w:rFonts w:ascii="Times New Roman" w:hAnsi="Times New Roman" w:cs="Times New Roman"/>
          <w:lang w:val="es-MX"/>
        </w:rPr>
        <w:tab/>
      </w:r>
      <w:r>
        <w:rPr>
          <w:rFonts w:ascii="Times New Roman" w:hAnsi="Times New Roman" w:cs="Times New Roman"/>
          <w:lang w:val="es-MX"/>
        </w:rPr>
        <w:tab/>
        <w:t>le deba el verso todo el lucimiento</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Pr>
          <w:rFonts w:ascii="Times New Roman" w:hAnsi="Times New Roman" w:cs="Times New Roman"/>
          <w:lang w:val="es-MX"/>
        </w:rPr>
        <w:tab/>
      </w:r>
      <w:r>
        <w:rPr>
          <w:rFonts w:ascii="Times New Roman" w:hAnsi="Times New Roman" w:cs="Times New Roman"/>
          <w:lang w:val="es-MX"/>
        </w:rPr>
        <w:tab/>
      </w:r>
      <w:r>
        <w:rPr>
          <w:rFonts w:ascii="Times New Roman" w:hAnsi="Times New Roman" w:cs="Times New Roman"/>
          <w:lang w:val="es-MX"/>
        </w:rPr>
        <w:tab/>
      </w:r>
      <w:r>
        <w:rPr>
          <w:rFonts w:ascii="Times New Roman" w:hAnsi="Times New Roman" w:cs="Times New Roman"/>
          <w:lang w:val="es-MX"/>
        </w:rPr>
        <w:tab/>
        <w:t>la gracia y hermosura (vv. 58-609.</w:t>
      </w:r>
      <w:r>
        <w:rPr>
          <w:rFonts w:ascii="Times New Roman" w:hAnsi="Times New Roman" w:cs="Times New Roman"/>
          <w:lang w:val="es-MX"/>
        </w:rPr>
        <w:tab/>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sz w:val="24"/>
          <w:szCs w:val="24"/>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Es lógico que en Boileau esta exhortación esté trabada con el asunto de la rima, pues el muy rígido esquema francés (de pareados continuos) seguramente provocaba que,  no pocas veces, los poetas incurrieran en disparates</w:t>
      </w:r>
      <w:r w:rsidRPr="002A4267">
        <w:rPr>
          <w:rFonts w:ascii="Times New Roman" w:hAnsi="Times New Roman" w:cs="Times New Roman"/>
          <w:sz w:val="24"/>
          <w:szCs w:val="24"/>
          <w:vertAlign w:val="superscript"/>
          <w:lang w:val="es-ES_tradnl"/>
        </w:rPr>
        <w:t>5</w:t>
      </w:r>
      <w:r w:rsidRPr="002A4267">
        <w:rPr>
          <w:rFonts w:ascii="Times New Roman" w:hAnsi="Times New Roman" w:cs="Times New Roman"/>
          <w:sz w:val="24"/>
          <w:szCs w:val="24"/>
          <w:vertAlign w:val="superscript"/>
          <w:lang w:val="es-ES_tradnl"/>
        </w:rPr>
        <w:footnoteReference w:customMarkFollows="1" w:id="57"/>
        <w:t>6</w:t>
      </w:r>
      <w:r w:rsidRPr="002A4267">
        <w:rPr>
          <w:rFonts w:ascii="Times New Roman" w:hAnsi="Times New Roman" w:cs="Times New Roman"/>
          <w:sz w:val="24"/>
          <w:szCs w:val="24"/>
          <w:lang w:val="es-MX"/>
        </w:rPr>
        <w:t>. Pero esta recomendación es también la transición necesaria para la parte del canto donde se expone la condena de los excesos, florituras y preciosismos.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La materia de estos versos da pie para tratar, en la nota, el verso suelto. Alegre despacha la noticia histórico-literaria con relativa facilidad y rapidez: lo “inventaron” los poetas para sacudirse la esclavitud de la rima; él no sabe de qué nación proviene el hallazgo, pero sí sabe que los italianos lo bautizaron como </w:t>
      </w:r>
      <w:r w:rsidRPr="002A4267">
        <w:rPr>
          <w:rFonts w:ascii="Times New Roman" w:hAnsi="Times New Roman" w:cs="Times New Roman"/>
          <w:i/>
          <w:iCs/>
          <w:sz w:val="24"/>
          <w:szCs w:val="24"/>
          <w:lang w:val="es-MX"/>
        </w:rPr>
        <w:t>verso sciolto</w:t>
      </w:r>
      <w:r w:rsidRPr="002A4267">
        <w:rPr>
          <w:rFonts w:ascii="Times New Roman" w:hAnsi="Times New Roman" w:cs="Times New Roman"/>
          <w:sz w:val="24"/>
          <w:szCs w:val="24"/>
          <w:lang w:val="es-ES_tradnl"/>
        </w:rPr>
        <w:t xml:space="preserve">, y que los españoles lo emplearon muy pronto (por ejemplo, Gregorio Velasco en su traducción de la </w:t>
      </w:r>
      <w:r w:rsidRPr="002A4267">
        <w:rPr>
          <w:rFonts w:ascii="Times New Roman" w:hAnsi="Times New Roman" w:cs="Times New Roman"/>
          <w:i/>
          <w:iCs/>
          <w:sz w:val="24"/>
          <w:szCs w:val="24"/>
          <w:lang w:val="es-ES_tradnl"/>
        </w:rPr>
        <w:t>Eneida</w:t>
      </w:r>
      <w:r w:rsidRPr="002A4267">
        <w:rPr>
          <w:rFonts w:ascii="Times New Roman" w:hAnsi="Times New Roman" w:cs="Times New Roman"/>
          <w:sz w:val="24"/>
          <w:szCs w:val="24"/>
          <w:lang w:val="es-ES_tradnl"/>
        </w:rPr>
        <w:t xml:space="preserve">, y Vicente Espinel en la del </w:t>
      </w:r>
      <w:r w:rsidRPr="002A4267">
        <w:rPr>
          <w:rFonts w:ascii="Times New Roman" w:hAnsi="Times New Roman" w:cs="Times New Roman"/>
          <w:i/>
          <w:iCs/>
          <w:sz w:val="24"/>
          <w:szCs w:val="24"/>
          <w:lang w:val="es-ES_tradnl"/>
        </w:rPr>
        <w:t>Arte poética</w:t>
      </w:r>
      <w:r w:rsidRPr="002A4267">
        <w:rPr>
          <w:rFonts w:ascii="Times New Roman" w:hAnsi="Times New Roman" w:cs="Times New Roman"/>
          <w:sz w:val="24"/>
          <w:szCs w:val="24"/>
          <w:lang w:val="es-ES_tradnl"/>
        </w:rPr>
        <w:t xml:space="preserve"> de Horacio). Lo destacable es la digresión a partir de una cuestión métrica tan puntual. Liberados de la rima, ahora a los poetas les ha dado por prescindir también del verso: ¿puede componerse épica en prosa? Dice Alegre que entre los “monsiures” se desató una “reñida disputa” sobre si el verso era o no esencial en la epopeya. Todo a partir del “señor Fenelón” y su novela pedagógica </w:t>
      </w:r>
      <w:r w:rsidRPr="002A4267">
        <w:rPr>
          <w:rFonts w:ascii="Times New Roman" w:hAnsi="Times New Roman" w:cs="Times New Roman"/>
          <w:i/>
          <w:iCs/>
          <w:sz w:val="24"/>
          <w:szCs w:val="24"/>
          <w:lang w:val="es-ES_tradnl"/>
        </w:rPr>
        <w:t>Telémaco</w:t>
      </w:r>
      <w:r w:rsidRPr="002A4267">
        <w:rPr>
          <w:rFonts w:ascii="Times New Roman" w:hAnsi="Times New Roman" w:cs="Times New Roman"/>
          <w:sz w:val="24"/>
          <w:szCs w:val="24"/>
          <w:lang w:val="es-ES_tradnl"/>
        </w:rPr>
        <w:t xml:space="preserve"> (una especie de “espejo de príncipes” para el delfín de Luis XIV). Al parecer, los franceses la consideraron epopeya, porque el tema (Telémaco que emprende la aventura en busca de su padre Ulises) la emparentaba con los poemas homéricos</w:t>
      </w:r>
      <w:r w:rsidRPr="002A4267">
        <w:rPr>
          <w:rFonts w:ascii="Times New Roman" w:hAnsi="Times New Roman" w:cs="Times New Roman"/>
          <w:sz w:val="24"/>
          <w:szCs w:val="24"/>
          <w:vertAlign w:val="superscript"/>
          <w:lang w:val="es-ES_tradnl"/>
        </w:rPr>
        <w:t>5</w:t>
      </w:r>
      <w:r w:rsidRPr="002A4267">
        <w:rPr>
          <w:rFonts w:ascii="Times New Roman" w:hAnsi="Times New Roman" w:cs="Times New Roman"/>
          <w:sz w:val="24"/>
          <w:szCs w:val="24"/>
          <w:vertAlign w:val="superscript"/>
          <w:lang w:val="es-ES_tradnl"/>
        </w:rPr>
        <w:footnoteReference w:customMarkFollows="1" w:id="58"/>
        <w:t>7</w:t>
      </w:r>
      <w:r w:rsidRPr="002A4267">
        <w:rPr>
          <w:rFonts w:ascii="Times New Roman" w:hAnsi="Times New Roman" w:cs="Times New Roman"/>
          <w:sz w:val="24"/>
          <w:szCs w:val="24"/>
          <w:lang w:val="es-MX"/>
        </w:rPr>
        <w:t xml:space="preserve">. ‘¡Qué pretenciosos esos franceses!’, sugiere el jesuita: estas ficciones en prosa se han escrito en España, muchos años antes que en Francia, pero los españoles las llamaron </w:t>
      </w:r>
      <w:r w:rsidRPr="002A4267">
        <w:rPr>
          <w:rFonts w:ascii="Times New Roman" w:hAnsi="Times New Roman" w:cs="Times New Roman"/>
          <w:i/>
          <w:iCs/>
          <w:sz w:val="24"/>
          <w:szCs w:val="24"/>
          <w:lang w:val="es-MX"/>
        </w:rPr>
        <w:t>cuentos</w:t>
      </w:r>
      <w:r w:rsidRPr="002A4267">
        <w:rPr>
          <w:rFonts w:ascii="Times New Roman" w:hAnsi="Times New Roman" w:cs="Times New Roman"/>
          <w:sz w:val="24"/>
          <w:szCs w:val="24"/>
          <w:lang w:val="es-MX"/>
        </w:rPr>
        <w:t xml:space="preserve">, </w:t>
      </w:r>
      <w:r w:rsidRPr="002A4267">
        <w:rPr>
          <w:rFonts w:ascii="Times New Roman" w:hAnsi="Times New Roman" w:cs="Times New Roman"/>
          <w:i/>
          <w:iCs/>
          <w:sz w:val="24"/>
          <w:szCs w:val="24"/>
          <w:lang w:val="es-MX"/>
        </w:rPr>
        <w:t>novelas</w:t>
      </w:r>
      <w:r w:rsidRPr="002A4267">
        <w:rPr>
          <w:rFonts w:ascii="Times New Roman" w:hAnsi="Times New Roman" w:cs="Times New Roman"/>
          <w:sz w:val="24"/>
          <w:szCs w:val="24"/>
          <w:lang w:val="es-MX"/>
        </w:rPr>
        <w:t xml:space="preserve">, </w:t>
      </w:r>
      <w:r w:rsidRPr="002A4267">
        <w:rPr>
          <w:rFonts w:ascii="Times New Roman" w:hAnsi="Times New Roman" w:cs="Times New Roman"/>
          <w:i/>
          <w:iCs/>
          <w:sz w:val="24"/>
          <w:szCs w:val="24"/>
          <w:lang w:val="es-MX"/>
        </w:rPr>
        <w:t>romances</w:t>
      </w:r>
      <w:r w:rsidRPr="002A4267">
        <w:rPr>
          <w:rFonts w:ascii="Times New Roman" w:hAnsi="Times New Roman" w:cs="Times New Roman"/>
          <w:sz w:val="24"/>
          <w:szCs w:val="24"/>
          <w:lang w:val="es-MX"/>
        </w:rPr>
        <w:t xml:space="preserve">, nunca </w:t>
      </w:r>
      <w:r w:rsidRPr="002A4267">
        <w:rPr>
          <w:rFonts w:ascii="Times New Roman" w:hAnsi="Times New Roman" w:cs="Times New Roman"/>
          <w:i/>
          <w:iCs/>
          <w:sz w:val="24"/>
          <w:szCs w:val="24"/>
          <w:lang w:val="es-MX"/>
        </w:rPr>
        <w:t xml:space="preserve">epopeya </w:t>
      </w:r>
      <w:r w:rsidRPr="002A4267">
        <w:rPr>
          <w:rFonts w:ascii="Times New Roman" w:hAnsi="Times New Roman" w:cs="Times New Roman"/>
          <w:sz w:val="24"/>
          <w:szCs w:val="24"/>
          <w:lang w:val="es-MX"/>
        </w:rPr>
        <w:t xml:space="preserve">o </w:t>
      </w:r>
      <w:r w:rsidRPr="002A4267">
        <w:rPr>
          <w:rFonts w:ascii="Times New Roman" w:hAnsi="Times New Roman" w:cs="Times New Roman"/>
          <w:i/>
          <w:iCs/>
          <w:sz w:val="24"/>
          <w:szCs w:val="24"/>
          <w:lang w:val="es-MX"/>
        </w:rPr>
        <w:t xml:space="preserve">poema heroico.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La ironía no termina aquí, es aún más aguda, y da pie a tratar un punto bastante polémico: la superioridad del español y del italiano, sobre el francés y el inglés, como lenguas para la épica. Si los franceses quieren llamar </w:t>
      </w:r>
      <w:r w:rsidRPr="002A4267">
        <w:rPr>
          <w:rFonts w:ascii="Times New Roman" w:hAnsi="Times New Roman" w:cs="Times New Roman"/>
          <w:i/>
          <w:iCs/>
          <w:sz w:val="24"/>
          <w:szCs w:val="24"/>
          <w:lang w:val="es-MX"/>
        </w:rPr>
        <w:t xml:space="preserve">epopeya </w:t>
      </w:r>
      <w:r w:rsidRPr="002A4267">
        <w:rPr>
          <w:rFonts w:ascii="Times New Roman" w:hAnsi="Times New Roman" w:cs="Times New Roman"/>
          <w:sz w:val="24"/>
          <w:szCs w:val="24"/>
          <w:lang w:val="es-MX"/>
        </w:rPr>
        <w:t xml:space="preserve">al </w:t>
      </w:r>
      <w:r w:rsidRPr="002A4267">
        <w:rPr>
          <w:rFonts w:ascii="Times New Roman" w:hAnsi="Times New Roman" w:cs="Times New Roman"/>
          <w:i/>
          <w:iCs/>
          <w:sz w:val="24"/>
          <w:szCs w:val="24"/>
          <w:lang w:val="es-MX"/>
        </w:rPr>
        <w:t>Telémaco</w:t>
      </w:r>
      <w:r w:rsidRPr="002A4267">
        <w:rPr>
          <w:rFonts w:ascii="Times New Roman" w:hAnsi="Times New Roman" w:cs="Times New Roman"/>
          <w:sz w:val="24"/>
          <w:szCs w:val="24"/>
          <w:lang w:val="es-MX"/>
        </w:rPr>
        <w:t xml:space="preserve"> y los ingleses al </w:t>
      </w:r>
      <w:r w:rsidRPr="002A4267">
        <w:rPr>
          <w:rFonts w:ascii="Times New Roman" w:hAnsi="Times New Roman" w:cs="Times New Roman"/>
          <w:i/>
          <w:iCs/>
          <w:sz w:val="24"/>
          <w:szCs w:val="24"/>
          <w:lang w:val="es-MX"/>
        </w:rPr>
        <w:t xml:space="preserve">Ciro </w:t>
      </w:r>
      <w:r w:rsidRPr="002A4267">
        <w:rPr>
          <w:rFonts w:ascii="Times New Roman" w:hAnsi="Times New Roman" w:cs="Times New Roman"/>
          <w:sz w:val="24"/>
          <w:szCs w:val="24"/>
          <w:lang w:val="es-MX"/>
        </w:rPr>
        <w:t>de Ramsay, no se les puede disputar: los autores se vieron en la necesidad de recurrir a la prosa, porque en sus lenguas la rima es “más frecuente y más invariable”, pues su verso heroico tiene esquema pareado y es muy enfadoso. Todo deriva de las limitaciones poéticas inherentes al inglés y al francés: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lang w:val="es-MX"/>
        </w:rPr>
      </w:pPr>
      <w:r w:rsidRPr="002A4267">
        <w:rPr>
          <w:rFonts w:ascii="Times New Roman" w:hAnsi="Times New Roman" w:cs="Times New Roman"/>
          <w:lang w:val="es-MX"/>
        </w:rPr>
        <w:t>La lengua francesa y la inglesa, digan sus autores lo que dijeren, no es tan abundante y tan copiosa como la española y la italiana, de que podemos dar pruebas palmares: abundan mucho en monosílabos, o porque lo son en realidad, o porque se pronuncian como tales casi todos los disílabos. Añádase, en el francés, la infinita repetición y frecuencia de artículos, que incomoda mucho a la cadencia y a la facilidad de la cesura.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Según Alegre, por estas razones, el mismo Voltaire reconoció que el francés no es lo suficientemente sublime para alcanzar la perfección del poema heroico</w:t>
      </w:r>
      <w:r w:rsidRPr="002A4267">
        <w:rPr>
          <w:rFonts w:ascii="Times New Roman" w:hAnsi="Times New Roman" w:cs="Times New Roman"/>
          <w:sz w:val="24"/>
          <w:szCs w:val="24"/>
          <w:vertAlign w:val="superscript"/>
          <w:lang w:val="es-MX"/>
        </w:rPr>
        <w:t>5</w:t>
      </w:r>
      <w:r w:rsidRPr="002A4267">
        <w:rPr>
          <w:rFonts w:ascii="Times New Roman" w:hAnsi="Times New Roman" w:cs="Times New Roman"/>
          <w:sz w:val="24"/>
          <w:szCs w:val="24"/>
          <w:vertAlign w:val="superscript"/>
          <w:lang w:val="es-MX"/>
        </w:rPr>
        <w:footnoteReference w:customMarkFollows="1" w:id="59"/>
        <w:t>8</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En cuanto al inglés, es una lengua “mucho menos armoniosa y más pobre que la francesa, como también más irregular y más anómala”. Alegre concluye con una especie de “¡pobrecillos! [de los franceses e ingleses]”: “No es mucho, pues, si por tantas dificultades, desesperados unos y otros de tener poemas épicos en su unítono y desagradable verso, han pretendido tenerlos en prosa”. El jesuita perdió aquí toda objetividad. Hizo lo que él mismo dijo que no haría: generalizó a partir de una muestra escasa y escogida muy sesgadamente para que su juicio resultara incontrovertible.</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Evidentemente, el padre Alegre no puede aceptar una epopeya que no esté en verso. Lo que discute en seguida es cuál es el verso más apropiado para los poemas heroicos: no el dodecasílabo de Juan de Mena, “verso claudicante y poco armonioso”; sí el endecasílabo, “numerosísimo”, el verso heroico por excelencia. Todavía sería mejor –recomienda el jesuita– adoptar el hexámetro latino, lo que no es tan difícil, según él, en español. Lo más interesante y sugerente es su propuesta de usar el verso suelto para la épica, cuya consecuencia sería el empleo de la silva, única forma métrica que acepta el verso suelto. Es notable que, considerando la épica la poesía más sublime, Alegre expanda sus posibilidades formales hasta la forma más libre que entonces podía concebirse</w:t>
      </w:r>
      <w:r w:rsidRPr="002A4267">
        <w:rPr>
          <w:rFonts w:ascii="Times New Roman" w:hAnsi="Times New Roman" w:cs="Times New Roman"/>
          <w:sz w:val="24"/>
          <w:szCs w:val="24"/>
          <w:vertAlign w:val="superscript"/>
          <w:lang w:val="es-ES_tradnl"/>
        </w:rPr>
        <w:t>5</w:t>
      </w:r>
      <w:r w:rsidRPr="002A4267">
        <w:rPr>
          <w:rFonts w:ascii="Times New Roman" w:hAnsi="Times New Roman" w:cs="Times New Roman"/>
          <w:sz w:val="24"/>
          <w:szCs w:val="24"/>
          <w:vertAlign w:val="superscript"/>
          <w:lang w:val="es-ES_tradnl"/>
        </w:rPr>
        <w:footnoteReference w:customMarkFollows="1" w:id="60"/>
        <w:t>9</w:t>
      </w:r>
      <w:r w:rsidRPr="002A4267">
        <w:rPr>
          <w:rFonts w:ascii="Times New Roman" w:hAnsi="Times New Roman" w:cs="Times New Roman"/>
          <w:sz w:val="24"/>
          <w:szCs w:val="24"/>
          <w:lang w:val="es-MX"/>
        </w:rPr>
        <w:t>.</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MX"/>
        </w:rPr>
        <w:tab/>
        <w:t>Quienes se apartan de la razón no pueden sino dar con “conceptos extraviados” por el vano y loco afán de novedad. En su nota, entre esos autores “de un insensato ardor precipitados”,  Alegre menciona a Lucano y a Claudiano; y entre los españoles, en primer lugar, a Góngora y a sus seguidores, en especial a Calderón</w:t>
      </w:r>
      <w:r w:rsidRPr="002A4267">
        <w:rPr>
          <w:rFonts w:ascii="Times New Roman" w:hAnsi="Times New Roman" w:cs="Times New Roman"/>
          <w:sz w:val="24"/>
          <w:szCs w:val="24"/>
          <w:vertAlign w:val="superscript"/>
          <w:lang w:val="es-MX"/>
        </w:rPr>
        <w:t>6</w:t>
      </w:r>
      <w:r w:rsidRPr="002A4267">
        <w:rPr>
          <w:rFonts w:ascii="Times New Roman" w:hAnsi="Times New Roman" w:cs="Times New Roman"/>
          <w:sz w:val="24"/>
          <w:szCs w:val="24"/>
          <w:vertAlign w:val="superscript"/>
          <w:lang w:val="es-MX"/>
        </w:rPr>
        <w:footnoteReference w:customMarkFollows="1" w:id="61"/>
        <w:t>0</w:t>
      </w:r>
      <w:r w:rsidRPr="002A4267">
        <w:rPr>
          <w:rFonts w:ascii="Times New Roman" w:hAnsi="Times New Roman" w:cs="Times New Roman"/>
          <w:sz w:val="24"/>
          <w:szCs w:val="24"/>
          <w:lang w:val="es-MX"/>
        </w:rPr>
        <w:t xml:space="preserve"> (a quien critica más duramente que a Góngora, ya para entonces “el príncipe de las tinieblas”), que “pusieron toda la hermosura de su estilo en un intolerable galimatías”.Como ejemplo de tales desvaríos cita el comienzo del soneto gongorino “Tonante Monseñor, ¿de cuándo acá / fulminas jovenetos...”, cuyas novedades (“delirios”, pensaría el jesuita) serían –supongo– la rima aguda, el participio presente </w:t>
      </w:r>
      <w:r w:rsidRPr="002A4267">
        <w:rPr>
          <w:rFonts w:ascii="Times New Roman" w:hAnsi="Times New Roman" w:cs="Times New Roman"/>
          <w:i/>
          <w:iCs/>
          <w:sz w:val="24"/>
          <w:szCs w:val="24"/>
          <w:lang w:val="es-ES_tradnl"/>
        </w:rPr>
        <w:t>tonante</w:t>
      </w:r>
      <w:r w:rsidRPr="002A4267">
        <w:rPr>
          <w:rFonts w:ascii="Times New Roman" w:hAnsi="Times New Roman" w:cs="Times New Roman"/>
          <w:sz w:val="24"/>
          <w:szCs w:val="24"/>
          <w:lang w:val="es-ES_tradnl"/>
        </w:rPr>
        <w:t xml:space="preserve"> y el italianismo </w:t>
      </w:r>
      <w:r w:rsidRPr="002A4267">
        <w:rPr>
          <w:rFonts w:ascii="Times New Roman" w:hAnsi="Times New Roman" w:cs="Times New Roman"/>
          <w:i/>
          <w:iCs/>
          <w:sz w:val="24"/>
          <w:szCs w:val="24"/>
          <w:lang w:val="es-ES_tradnl"/>
        </w:rPr>
        <w:t>joveneto</w:t>
      </w:r>
      <w:r w:rsidRPr="002A4267">
        <w:rPr>
          <w:rFonts w:ascii="Times New Roman" w:hAnsi="Times New Roman" w:cs="Times New Roman"/>
          <w:sz w:val="24"/>
          <w:szCs w:val="24"/>
          <w:lang w:val="es-ES_tradnl"/>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ab/>
        <w:t xml:space="preserve">En su condena a los excesos, Boileau critica muy duramente a Italia: “Évitons ces excès: laissons à l’Italie / de tous ces faux brillants l’éclatante folie” (vv. 43-44), aunque ejemplifica con el delirio descriptivo de Georges de Scudéry, en </w:t>
      </w:r>
      <w:r w:rsidRPr="002A4267">
        <w:rPr>
          <w:rFonts w:ascii="Times New Roman" w:hAnsi="Times New Roman" w:cs="Times New Roman"/>
          <w:i/>
          <w:iCs/>
          <w:sz w:val="24"/>
          <w:szCs w:val="24"/>
          <w:lang w:val="es-ES_tradnl"/>
        </w:rPr>
        <w:t>Alaric ou Rome vaincue</w:t>
      </w:r>
      <w:r w:rsidRPr="002A4267">
        <w:rPr>
          <w:rFonts w:ascii="Times New Roman" w:hAnsi="Times New Roman" w:cs="Times New Roman"/>
          <w:sz w:val="24"/>
          <w:szCs w:val="24"/>
          <w:vertAlign w:val="superscript"/>
          <w:lang w:val="es-ES_tradnl"/>
        </w:rPr>
        <w:t>6</w:t>
      </w:r>
      <w:r w:rsidRPr="002A4267">
        <w:rPr>
          <w:rFonts w:ascii="Times New Roman" w:hAnsi="Times New Roman" w:cs="Times New Roman"/>
          <w:sz w:val="24"/>
          <w:szCs w:val="24"/>
          <w:vertAlign w:val="superscript"/>
          <w:lang w:val="es-ES_tradnl"/>
        </w:rPr>
        <w:footnoteReference w:customMarkFollows="1" w:id="62"/>
        <w:t>1</w:t>
      </w:r>
      <w:r w:rsidRPr="002A4267">
        <w:rPr>
          <w:rFonts w:ascii="Times New Roman" w:hAnsi="Times New Roman" w:cs="Times New Roman"/>
          <w:sz w:val="24"/>
          <w:szCs w:val="24"/>
          <w:lang w:val="es-MX"/>
        </w:rPr>
        <w:t>. En relación con lo segundo, Alegre está tan de acuerdo con Boileau en que las descripciones en poesía deben ser breves, que incluso critica sendos pasajes en Homero (la del carro de Juno, en el libro V) y en Virgilio (la de la fama, libro IV), descripciones que “aun con ser de Homero y de Virgilio no se sostienen, y causan no sé que fastidio a los lectores”. Otra muestra de la autonomía de criterio de Alegre: no es siempre norma la literatura clásica, pues, como decía Horacio, Homero también, a veces, dormita.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En cuanto a la acusación a Italia, Alegre no sólo la conserva, sino que la amplifica: “Dejemos a la Italia </w:t>
      </w:r>
      <w:r w:rsidRPr="002A4267">
        <w:rPr>
          <w:rFonts w:ascii="Times New Roman" w:hAnsi="Times New Roman" w:cs="Times New Roman"/>
          <w:i/>
          <w:iCs/>
          <w:sz w:val="24"/>
          <w:szCs w:val="24"/>
          <w:lang w:val="es-MX"/>
        </w:rPr>
        <w:t>jactanciosa</w:t>
      </w:r>
      <w:r w:rsidRPr="002A4267">
        <w:rPr>
          <w:rFonts w:ascii="Times New Roman" w:hAnsi="Times New Roman" w:cs="Times New Roman"/>
          <w:sz w:val="24"/>
          <w:szCs w:val="24"/>
          <w:lang w:val="es-MX"/>
        </w:rPr>
        <w:t xml:space="preserve"> / tal modo de pensar extravagante / de </w:t>
      </w:r>
      <w:r w:rsidRPr="002A4267">
        <w:rPr>
          <w:rFonts w:ascii="Times New Roman" w:hAnsi="Times New Roman" w:cs="Times New Roman"/>
          <w:i/>
          <w:iCs/>
          <w:sz w:val="24"/>
          <w:szCs w:val="24"/>
          <w:lang w:val="es-MX"/>
        </w:rPr>
        <w:t>vanos genios necedad pomposa</w:t>
      </w:r>
      <w:r w:rsidRPr="002A4267">
        <w:rPr>
          <w:rFonts w:ascii="Times New Roman" w:hAnsi="Times New Roman" w:cs="Times New Roman"/>
          <w:sz w:val="24"/>
          <w:szCs w:val="24"/>
          <w:lang w:val="es-MX"/>
        </w:rPr>
        <w:t>” (vv.  67-69; las cursivas son los “adornitos” del jesuita). No obstante, en la nota la defiende:</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lang w:val="es-MX"/>
        </w:rPr>
      </w:pPr>
      <w:r w:rsidRPr="002A4267">
        <w:rPr>
          <w:rFonts w:ascii="Times New Roman" w:hAnsi="Times New Roman" w:cs="Times New Roman"/>
          <w:lang w:val="es-MX"/>
        </w:rPr>
        <w:t>No sé por qué Mr. Boileau condena en este punto a la Italia. La enemistad de los franceses con los italianos y su competencia en punto de letras humanas, le hizo sin duda prorrumpir en esta expresión no muy justa.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 xml:space="preserve">Su argumento es que la poesía de un país debe juzgarse por lo mejor que haya producido, no por lo peor. Así, por ejemplo, no sería justo juzgar a Francia por Saiunt-Amant, Scudéri, Perrault, etc., ignorando a Corneille, Racine, Molière, Voltaire, etc. Sin embargo, Alegre incurre en cierta contradicción: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lang w:val="es-MX"/>
        </w:rPr>
      </w:pPr>
      <w:r w:rsidRPr="002A4267">
        <w:rPr>
          <w:rFonts w:ascii="Times New Roman" w:hAnsi="Times New Roman" w:cs="Times New Roman"/>
          <w:lang w:val="es-MX"/>
        </w:rPr>
        <w:t>después de todo conozco que en el orgullo y jactancia pecan más las otras naciones que la Italia; en la pompa de vanas metáforas y de dicción, los españoles; en la soberbia y orgullo de la sentencia, los ingleses y franceses.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En realidad, fue él quien calificó de jactanciosa a Italia; Boileau sólo la había acusado de dada a los excesos; pero lo grave aquí es que Alegre traiciona su procedimiento: se olvida del análisis particular y cae en la generalización y en los lugares comunes.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Para el jesuita, como para Boileau, y toda literatura occidental hasta antes del siglo XIX, la épica es la forma más alta de poesía. Es este género el que tiene en mente tras cada prescripción, crítica o alabanza. Es la épica la que no puede prescindir de los lugares comunes, y, al mismo tiempo, la que puede desvanecerse en ellos; es la épica la que requiere de fuerza expresiva, elegancia y elocuencia en las descripciones, por eso hay que alertar contra los excesos. Del mismo modo, por su extensión, es en la épica donde la variedad es un recurso estilístico fundamental. Alegre contrasta varios poemas épicos según su capacidad para provocar y mantener el interés del lector: cansa la uniformidad de Lucano, Claudiano o Estacio; mientras que Homero y Virgilio son los dos grandes maestros en el arte de variar.</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También muy ligado con la épica está el precepto del decoro: “En el género de poesía más sublime, se ven los poetas obligados muchas veces a introducir o conversaciones familiares o narraciones de cosas bajas y sencillas”. Al respecto, Alegre apunta que para poder juzgar con acierto la bajeza o nobleza de estilo, “conviene entrar en el espíritu del idioma y de la nación en que se habla”. Esta ponderación y respeto por la unicidad de cada lengua y, por tanto de cada literatura, llevan al jesuita a criticar el uso indiscriminado de comparaciones y símiles clásicos; estos gestos que en la épica marcan un linaje, empleados sin criterio dan al traste con otro elemento importantísimo: la verosimilitud. En cambio, si el poeta atiende al espíritu de la nación, al lenguaje, a la época, no tendrá problema alguno para encontrar símiles más apropiados: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rPr>
      </w:pPr>
      <w:r w:rsidRPr="002A4267">
        <w:rPr>
          <w:rFonts w:ascii="Times New Roman" w:hAnsi="Times New Roman" w:cs="Times New Roman"/>
        </w:rPr>
        <w:t>Writing good literature and intelligently criticizing it implies for Alegre a sense of comparative history. In this he seems to be prefiguring some of the principles of form criticism to be developed in the following century especially in Germany</w:t>
      </w:r>
      <w:r w:rsidRPr="002A4267">
        <w:rPr>
          <w:rFonts w:ascii="Times New Roman" w:hAnsi="Times New Roman" w:cs="Times New Roman"/>
          <w:sz w:val="24"/>
          <w:szCs w:val="24"/>
          <w:vertAlign w:val="superscript"/>
        </w:rPr>
        <w:t>6</w:t>
      </w:r>
      <w:r w:rsidRPr="002A4267">
        <w:rPr>
          <w:rFonts w:ascii="Times New Roman" w:hAnsi="Times New Roman" w:cs="Times New Roman"/>
          <w:sz w:val="24"/>
          <w:szCs w:val="24"/>
          <w:vertAlign w:val="superscript"/>
        </w:rPr>
        <w:footnoteReference w:customMarkFollows="1" w:id="63"/>
        <w:t>2</w:t>
      </w:r>
      <w:r w:rsidRPr="002A4267">
        <w:rPr>
          <w:rFonts w:ascii="Times New Roman" w:hAnsi="Times New Roman" w:cs="Times New Roman"/>
        </w:rPr>
        <w:t>.</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jc w:val="both"/>
        <w:rPr>
          <w:rFonts w:ascii="Times New Roman" w:hAnsi="Times New Roman" w:cs="Times New Roman"/>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rPr>
        <w:tab/>
      </w:r>
      <w:r w:rsidRPr="002A4267">
        <w:rPr>
          <w:rFonts w:ascii="Times New Roman" w:hAnsi="Times New Roman" w:cs="Times New Roman"/>
          <w:sz w:val="24"/>
          <w:szCs w:val="24"/>
          <w:lang w:val="es-MX"/>
        </w:rPr>
        <w:t>Ningún estilo exige más atención al decoro que el burlesco: estos poetas, que “popular aplauso quier[en]”, llenan sus versos de agudezas triviales, y el Parnaso habla la lengua de los mercados. El poeta épico puede estar en peligro de caer en lo bajo (por lo que ya explicó Alegre), pero no hay riesgo de que se “aburlesque”, puesto que este registro no tiene cabida en la épica (entre otras cosas, dice el jesuita, porque “aunque ayude mucho genio”, no puede sostenerse en una obra larga). Contra lo que nos tiene acostumbrados, y a pesar de que la materia le daría para una vasta digresión, la nota apenas toca ese fenómeno tan de la poesía hispánica, desde el último tercio del siglo XVII hasta la llegada del Neoclasicismo: la trivialización del ingenio</w:t>
      </w:r>
      <w:r w:rsidRPr="002A4267">
        <w:rPr>
          <w:rFonts w:ascii="Times New Roman" w:hAnsi="Times New Roman" w:cs="Times New Roman"/>
          <w:sz w:val="24"/>
          <w:szCs w:val="24"/>
          <w:vertAlign w:val="superscript"/>
          <w:lang w:val="es-MX"/>
        </w:rPr>
        <w:t>6</w:t>
      </w:r>
      <w:r w:rsidRPr="002A4267">
        <w:rPr>
          <w:rFonts w:ascii="Times New Roman" w:hAnsi="Times New Roman" w:cs="Times New Roman"/>
          <w:sz w:val="24"/>
          <w:szCs w:val="24"/>
          <w:vertAlign w:val="superscript"/>
          <w:lang w:val="es-MX"/>
        </w:rPr>
        <w:footnoteReference w:customMarkFollows="1" w:id="64"/>
        <w:t>3</w:t>
      </w:r>
      <w:r w:rsidRPr="002A4267">
        <w:rPr>
          <w:rFonts w:ascii="Times New Roman" w:hAnsi="Times New Roman" w:cs="Times New Roman"/>
          <w:sz w:val="24"/>
          <w:szCs w:val="24"/>
          <w:lang w:val="es-MX"/>
        </w:rPr>
        <w:t>. Igualmente, contra todo pronóstico, no es Góngora el mal ejemplo, sino Quevedo, su seguidor, Torres de Villarroel, y Eugenio Gerardo Lobo. Otra vez Alegre nos da una muestra de su lucidez crítica: el cordobés llevó el ingenio a su madurez, luego, como dice Gerardo Diego con una imagen preñada de sentido, ese mismo ingenio fue “el verdadero gusano” que atacó “la carnosa fruta tan difícilmente llevada a sazón”</w:t>
      </w:r>
      <w:r w:rsidRPr="002A4267">
        <w:rPr>
          <w:rFonts w:ascii="Times New Roman" w:hAnsi="Times New Roman" w:cs="Times New Roman"/>
          <w:sz w:val="24"/>
          <w:szCs w:val="24"/>
          <w:vertAlign w:val="superscript"/>
          <w:lang w:val="es-MX"/>
        </w:rPr>
        <w:t>6</w:t>
      </w:r>
      <w:r w:rsidRPr="002A4267">
        <w:rPr>
          <w:rFonts w:ascii="Times New Roman" w:hAnsi="Times New Roman" w:cs="Times New Roman"/>
          <w:sz w:val="24"/>
          <w:szCs w:val="24"/>
          <w:vertAlign w:val="superscript"/>
          <w:lang w:val="es-MX"/>
        </w:rPr>
        <w:footnoteReference w:customMarkFollows="1" w:id="65"/>
        <w:t>4</w:t>
      </w:r>
      <w:r w:rsidRPr="002A4267">
        <w:rPr>
          <w:rFonts w:ascii="Times New Roman" w:hAnsi="Times New Roman" w:cs="Times New Roman"/>
          <w:sz w:val="24"/>
          <w:szCs w:val="24"/>
          <w:lang w:val="es-MX"/>
        </w:rPr>
        <w:t xml:space="preserve">. Ejemplo de buen poeta ingenioso es Salvador Jacinto Polo de Medina, “de lo más pulido e ingenioso que España tiene en lo burlesco”. En su nota, el jesuita completa el panorama de la poesía burlesca con la </w:t>
      </w:r>
      <w:r w:rsidRPr="002A4267">
        <w:rPr>
          <w:rFonts w:ascii="Times New Roman" w:hAnsi="Times New Roman" w:cs="Times New Roman"/>
          <w:i/>
          <w:iCs/>
          <w:sz w:val="24"/>
          <w:szCs w:val="24"/>
          <w:lang w:val="es-ES_tradnl"/>
        </w:rPr>
        <w:t>Batrachomyomachia</w:t>
      </w:r>
      <w:r w:rsidRPr="002A4267">
        <w:rPr>
          <w:rFonts w:ascii="Times New Roman" w:hAnsi="Times New Roman" w:cs="Times New Roman"/>
          <w:sz w:val="24"/>
          <w:szCs w:val="24"/>
          <w:lang w:val="es-ES_tradnl"/>
        </w:rPr>
        <w:t xml:space="preserve">, “lo más antiguo” del género, el </w:t>
      </w:r>
      <w:r w:rsidRPr="002A4267">
        <w:rPr>
          <w:rFonts w:ascii="Times New Roman" w:hAnsi="Times New Roman" w:cs="Times New Roman"/>
          <w:i/>
          <w:iCs/>
          <w:sz w:val="24"/>
          <w:szCs w:val="24"/>
          <w:lang w:val="es-ES_tradnl"/>
        </w:rPr>
        <w:t xml:space="preserve">Lutrin </w:t>
      </w:r>
      <w:r w:rsidRPr="002A4267">
        <w:rPr>
          <w:rFonts w:ascii="Times New Roman" w:hAnsi="Times New Roman" w:cs="Times New Roman"/>
          <w:sz w:val="24"/>
          <w:szCs w:val="24"/>
          <w:lang w:val="es-ES_tradnl"/>
        </w:rPr>
        <w:t xml:space="preserve">del propio Boileau, y la </w:t>
      </w:r>
      <w:r w:rsidRPr="002A4267">
        <w:rPr>
          <w:rFonts w:ascii="Times New Roman" w:hAnsi="Times New Roman" w:cs="Times New Roman"/>
          <w:i/>
          <w:iCs/>
          <w:sz w:val="24"/>
          <w:szCs w:val="24"/>
          <w:lang w:val="es-ES_tradnl"/>
        </w:rPr>
        <w:t>Secchia rapita</w:t>
      </w:r>
      <w:r w:rsidRPr="002A4267">
        <w:rPr>
          <w:rFonts w:ascii="Times New Roman" w:hAnsi="Times New Roman" w:cs="Times New Roman"/>
          <w:sz w:val="24"/>
          <w:szCs w:val="24"/>
          <w:lang w:val="es-ES_tradnl"/>
        </w:rPr>
        <w:t xml:space="preserve"> del italiano Tassoni.</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ab/>
        <w:t xml:space="preserve">He señalado antes que Alegre no hace una exposición sistemática de cuestiones de prosodia, pero, a todo lo largo de la poética no deja de enfatizar la importancia de la musicalidad en la poesía. Así, a veces de pasada, a veces con más detenimiento, habla de los instrumentos de esa música: la rima, el metro y la distribución de acentos (“de la cadencia sed un juez severo”, v. 169), con algunos pormenores como la cesura, que “suspende el verso” y “da pausa al oído” (en la cual el maestro es Virgilio), la sinalefa, la aliteración. Como prueba del buen oído de Alegre, me detengo en los dos ejemplos de aliteración. Son dos pasajes de las </w:t>
      </w:r>
      <w:r w:rsidRPr="002A4267">
        <w:rPr>
          <w:rFonts w:ascii="Times New Roman" w:hAnsi="Times New Roman" w:cs="Times New Roman"/>
          <w:i/>
          <w:iCs/>
          <w:sz w:val="24"/>
          <w:szCs w:val="24"/>
          <w:lang w:val="es-ES_tradnl"/>
        </w:rPr>
        <w:t>Geórgicas</w:t>
      </w:r>
      <w:r w:rsidRPr="002A4267">
        <w:rPr>
          <w:rFonts w:ascii="Times New Roman" w:hAnsi="Times New Roman" w:cs="Times New Roman"/>
          <w:sz w:val="24"/>
          <w:szCs w:val="24"/>
          <w:lang w:val="es-ES_tradnl"/>
        </w:rPr>
        <w:t xml:space="preserve">. Dice el primero: “et vox / auditur fructos sonitus imitata tubarum” (IV, vv. 71-72); comenta el jesuita: “En este verso se cuentan seis sílabas semejantes: </w:t>
      </w:r>
      <w:r w:rsidRPr="002A4267">
        <w:rPr>
          <w:rFonts w:ascii="Times New Roman" w:hAnsi="Times New Roman" w:cs="Times New Roman"/>
          <w:i/>
          <w:iCs/>
          <w:sz w:val="24"/>
          <w:szCs w:val="24"/>
          <w:lang w:val="es-ES_tradnl"/>
        </w:rPr>
        <w:t>tur</w:t>
      </w:r>
      <w:r w:rsidRPr="002A4267">
        <w:rPr>
          <w:rFonts w:ascii="Times New Roman" w:hAnsi="Times New Roman" w:cs="Times New Roman"/>
          <w:sz w:val="24"/>
          <w:szCs w:val="24"/>
          <w:lang w:val="es-ES_tradnl"/>
        </w:rPr>
        <w:t xml:space="preserve">, </w:t>
      </w:r>
      <w:r w:rsidRPr="002A4267">
        <w:rPr>
          <w:rFonts w:ascii="Times New Roman" w:hAnsi="Times New Roman" w:cs="Times New Roman"/>
          <w:i/>
          <w:iCs/>
          <w:sz w:val="24"/>
          <w:szCs w:val="24"/>
          <w:lang w:val="es-ES_tradnl"/>
        </w:rPr>
        <w:t>tos</w:t>
      </w:r>
      <w:r w:rsidRPr="002A4267">
        <w:rPr>
          <w:rFonts w:ascii="Times New Roman" w:hAnsi="Times New Roman" w:cs="Times New Roman"/>
          <w:sz w:val="24"/>
          <w:szCs w:val="24"/>
          <w:lang w:val="es-ES_tradnl"/>
        </w:rPr>
        <w:t xml:space="preserve">, </w:t>
      </w:r>
      <w:r w:rsidRPr="002A4267">
        <w:rPr>
          <w:rFonts w:ascii="Times New Roman" w:hAnsi="Times New Roman" w:cs="Times New Roman"/>
          <w:i/>
          <w:iCs/>
          <w:sz w:val="24"/>
          <w:szCs w:val="24"/>
          <w:lang w:val="es-ES_tradnl"/>
        </w:rPr>
        <w:t>tus</w:t>
      </w:r>
      <w:r w:rsidRPr="002A4267">
        <w:rPr>
          <w:rFonts w:ascii="Times New Roman" w:hAnsi="Times New Roman" w:cs="Times New Roman"/>
          <w:sz w:val="24"/>
          <w:szCs w:val="24"/>
          <w:lang w:val="es-ES_tradnl"/>
        </w:rPr>
        <w:t xml:space="preserve">, </w:t>
      </w:r>
      <w:r w:rsidRPr="002A4267">
        <w:rPr>
          <w:rFonts w:ascii="Times New Roman" w:hAnsi="Times New Roman" w:cs="Times New Roman"/>
          <w:i/>
          <w:iCs/>
          <w:sz w:val="24"/>
          <w:szCs w:val="24"/>
          <w:lang w:val="es-ES_tradnl"/>
        </w:rPr>
        <w:t>ta</w:t>
      </w:r>
      <w:r w:rsidRPr="002A4267">
        <w:rPr>
          <w:rFonts w:ascii="Times New Roman" w:hAnsi="Times New Roman" w:cs="Times New Roman"/>
          <w:sz w:val="24"/>
          <w:szCs w:val="24"/>
          <w:lang w:val="es-ES_tradnl"/>
        </w:rPr>
        <w:t xml:space="preserve">, </w:t>
      </w:r>
      <w:r w:rsidRPr="002A4267">
        <w:rPr>
          <w:rFonts w:ascii="Times New Roman" w:hAnsi="Times New Roman" w:cs="Times New Roman"/>
          <w:i/>
          <w:iCs/>
          <w:sz w:val="24"/>
          <w:szCs w:val="24"/>
          <w:lang w:val="es-ES_tradnl"/>
        </w:rPr>
        <w:t>tu</w:t>
      </w:r>
      <w:r w:rsidRPr="002A4267">
        <w:rPr>
          <w:rFonts w:ascii="Times New Roman" w:hAnsi="Times New Roman" w:cs="Times New Roman"/>
          <w:sz w:val="24"/>
          <w:szCs w:val="24"/>
          <w:lang w:val="es-ES_tradnl"/>
        </w:rPr>
        <w:t>; pero esta que parece cacofonía remeda maravillosamente los semejantes quiebros de la voz del clarín”. El segundo: “Ergo aegri rastris terram rimantur...” (III, v. 534), y el comentario: “la misma cacofonía imita el ingrato rechinar de la reja”.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ES_tradnl"/>
        </w:rPr>
        <w:tab/>
        <w:t xml:space="preserve">Vuelve al tema de la rima y del metro en los vv. 144 </w:t>
      </w:r>
      <w:r w:rsidRPr="002A4267">
        <w:rPr>
          <w:rFonts w:ascii="Times New Roman" w:hAnsi="Times New Roman" w:cs="Times New Roman"/>
          <w:i/>
          <w:iCs/>
          <w:sz w:val="24"/>
          <w:szCs w:val="24"/>
          <w:lang w:val="es-ES_tradnl"/>
        </w:rPr>
        <w:t>ss</w:t>
      </w:r>
      <w:r w:rsidRPr="002A4267">
        <w:rPr>
          <w:rFonts w:ascii="Times New Roman" w:hAnsi="Times New Roman" w:cs="Times New Roman"/>
          <w:sz w:val="24"/>
          <w:szCs w:val="24"/>
          <w:lang w:val="es-ES_tradnl"/>
        </w:rPr>
        <w:t xml:space="preserve">. (como Bolieau, vv. 113 </w:t>
      </w:r>
      <w:r w:rsidRPr="002A4267">
        <w:rPr>
          <w:rFonts w:ascii="Times New Roman" w:hAnsi="Times New Roman" w:cs="Times New Roman"/>
          <w:i/>
          <w:iCs/>
          <w:sz w:val="24"/>
          <w:szCs w:val="24"/>
          <w:lang w:val="es-ES_tradnl"/>
        </w:rPr>
        <w:t>ss</w:t>
      </w:r>
      <w:r w:rsidRPr="002A4267">
        <w:rPr>
          <w:rFonts w:ascii="Times New Roman" w:hAnsi="Times New Roman" w:cs="Times New Roman"/>
          <w:sz w:val="24"/>
          <w:szCs w:val="24"/>
          <w:lang w:val="es-ES_tradnl"/>
        </w:rPr>
        <w:t>.) para hacer algo de historia y hablar de la “prehistoria” de la poesía, cuando reinaba el desaliño. Según la versión francesa, fue Villon el primero en “debrouiller l’art confus de nos vieux romanciers” (v. 118); Marot el que varió la rima e hizo florecer los tríos, las mascaradas y las baladas (v. 119), aunque luego Ronsard todo lo confundió (vv. 123-124)</w:t>
      </w:r>
      <w:r w:rsidRPr="002A4267">
        <w:rPr>
          <w:rFonts w:ascii="Times New Roman" w:hAnsi="Times New Roman" w:cs="Times New Roman"/>
          <w:sz w:val="24"/>
          <w:szCs w:val="24"/>
          <w:vertAlign w:val="superscript"/>
          <w:lang w:val="es-ES_tradnl"/>
        </w:rPr>
        <w:t>6</w:t>
      </w:r>
      <w:r w:rsidRPr="002A4267">
        <w:rPr>
          <w:rFonts w:ascii="Times New Roman" w:hAnsi="Times New Roman" w:cs="Times New Roman"/>
          <w:sz w:val="24"/>
          <w:szCs w:val="24"/>
          <w:vertAlign w:val="superscript"/>
          <w:lang w:val="es-ES_tradnl"/>
        </w:rPr>
        <w:footnoteReference w:customMarkFollows="1" w:id="66"/>
        <w:t>5</w:t>
      </w:r>
      <w:r w:rsidRPr="002A4267">
        <w:rPr>
          <w:rFonts w:ascii="Times New Roman" w:hAnsi="Times New Roman" w:cs="Times New Roman"/>
          <w:sz w:val="24"/>
          <w:szCs w:val="24"/>
          <w:lang w:val="es-MX"/>
        </w:rPr>
        <w:t>. Afortunadamente vinieron Bertaut y Desportes y la poesía volvió al camino de la cordura y de la belleza; lo que culminó con Malherbe, “le premier en France” (v. 131)</w:t>
      </w:r>
      <w:r w:rsidRPr="002A4267">
        <w:rPr>
          <w:rFonts w:ascii="Times New Roman" w:hAnsi="Times New Roman" w:cs="Times New Roman"/>
          <w:sz w:val="24"/>
          <w:szCs w:val="24"/>
          <w:vertAlign w:val="superscript"/>
          <w:lang w:val="es-MX"/>
        </w:rPr>
        <w:t>6</w:t>
      </w:r>
      <w:r w:rsidRPr="002A4267">
        <w:rPr>
          <w:rFonts w:ascii="Times New Roman" w:hAnsi="Times New Roman" w:cs="Times New Roman"/>
          <w:sz w:val="24"/>
          <w:szCs w:val="24"/>
          <w:vertAlign w:val="superscript"/>
          <w:lang w:val="es-MX"/>
        </w:rPr>
        <w:footnoteReference w:customMarkFollows="1" w:id="67"/>
        <w:t>6</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Alegre repite las inexactitudes, juicios severos y alabanzas de Boileau: los dos, cual positivistas </w:t>
      </w:r>
      <w:r w:rsidRPr="002A4267">
        <w:rPr>
          <w:rFonts w:ascii="Times New Roman" w:hAnsi="Times New Roman" w:cs="Times New Roman"/>
          <w:i/>
          <w:iCs/>
          <w:sz w:val="24"/>
          <w:szCs w:val="24"/>
          <w:lang w:val="es-MX"/>
        </w:rPr>
        <w:t>avant la lettre</w:t>
      </w:r>
      <w:r w:rsidRPr="002A4267">
        <w:rPr>
          <w:rFonts w:ascii="Times New Roman" w:hAnsi="Times New Roman" w:cs="Times New Roman"/>
          <w:sz w:val="24"/>
          <w:szCs w:val="24"/>
          <w:lang w:val="es-MX"/>
        </w:rPr>
        <w:t>, hablan del “progreso” de la literatura, de épocas “oscuras” y épocas “luminosas”, cosa que entra en franca contradicción con su aprecio por los clásicos. Con todo, lo importante aquí son los nombres que introduce el jesuita y las notas con que complementa la información:</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sz w:val="24"/>
          <w:szCs w:val="24"/>
          <w:lang w:val="es-MX"/>
        </w:rPr>
        <w:tab/>
      </w:r>
      <w:r w:rsidRPr="002A4267">
        <w:rPr>
          <w:rFonts w:ascii="Times New Roman" w:hAnsi="Times New Roman" w:cs="Times New Roman"/>
          <w:sz w:val="24"/>
          <w:szCs w:val="24"/>
          <w:lang w:val="es-MX"/>
        </w:rPr>
        <w:tab/>
      </w:r>
      <w:r w:rsidRPr="002A4267">
        <w:rPr>
          <w:rFonts w:ascii="Times New Roman" w:hAnsi="Times New Roman" w:cs="Times New Roman"/>
          <w:sz w:val="24"/>
          <w:szCs w:val="24"/>
          <w:lang w:val="es-MX"/>
        </w:rPr>
        <w:tab/>
      </w:r>
      <w:r w:rsidRPr="002A4267">
        <w:rPr>
          <w:rFonts w:ascii="Times New Roman" w:hAnsi="Times New Roman" w:cs="Times New Roman"/>
          <w:sz w:val="24"/>
          <w:szCs w:val="24"/>
          <w:lang w:val="es-MX"/>
        </w:rPr>
        <w:tab/>
      </w:r>
      <w:r w:rsidRPr="002A4267">
        <w:rPr>
          <w:rFonts w:ascii="Times New Roman" w:hAnsi="Times New Roman" w:cs="Times New Roman"/>
          <w:lang w:val="es-MX"/>
        </w:rPr>
        <w:t>El Petrarca, Villon y Juan de Mena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fueron los primeros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que en Francia, Italia, España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a un número de pies determinado</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el verso han reducido;</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y a un número de sílabas medido,</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con industria y con maña,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el triste consonante han aligado (vv. 194-201).</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 xml:space="preserve">Hoy puede parecernos ingenuo tratar de dar con los introductores de la rima y el metro, pero estos dos elementos definieron la poesía, por lo menos hasta los comienzos del siglo XX. Los problemas formales de la poesía son siempre problemas históricos, que afectan la configuración de los textos y determinan la manera como son apreciados. Es natural la preocupación de los dos preceptistas por encontrar a los iniciadores. Lo que importa aquí es la ampliación del “canon de Boileau” a dos tradiciones literarias que, en su momento, fueron dominantes: la española, con Juan de Mena; la italiana, con Petrarca.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Los orígenes del metro y de la rima son difíciles de rastrear, reconoce Alegre en la nota: “No quiero decir que estos autores fuesen los inventores de la rima. Esto es difícil de averiguar, y sobre ello han escrito mucho los italianos y los franceses”.  Como muchos otros, el jesuita piensa que la rima pudo haberse derivado de los himnos latinos medievales (como el </w:t>
      </w:r>
      <w:r w:rsidRPr="002A4267">
        <w:rPr>
          <w:rFonts w:ascii="Times New Roman" w:hAnsi="Times New Roman" w:cs="Times New Roman"/>
          <w:i/>
          <w:iCs/>
          <w:sz w:val="24"/>
          <w:szCs w:val="24"/>
          <w:lang w:val="es-MX"/>
        </w:rPr>
        <w:t>Lauda Sion Salvatorem</w:t>
      </w:r>
      <w:r w:rsidRPr="002A4267">
        <w:rPr>
          <w:rFonts w:ascii="Times New Roman" w:hAnsi="Times New Roman" w:cs="Times New Roman"/>
          <w:sz w:val="24"/>
          <w:szCs w:val="24"/>
          <w:lang w:val="es-MX"/>
        </w:rPr>
        <w:t xml:space="preserve"> y el </w:t>
      </w:r>
      <w:r w:rsidRPr="002A4267">
        <w:rPr>
          <w:rFonts w:ascii="Times New Roman" w:hAnsi="Times New Roman" w:cs="Times New Roman"/>
          <w:i/>
          <w:iCs/>
          <w:sz w:val="24"/>
          <w:szCs w:val="24"/>
          <w:lang w:val="es-MX"/>
        </w:rPr>
        <w:t>Pange lingua</w:t>
      </w:r>
      <w:r w:rsidRPr="002A4267">
        <w:rPr>
          <w:rFonts w:ascii="Times New Roman" w:hAnsi="Times New Roman" w:cs="Times New Roman"/>
          <w:sz w:val="24"/>
          <w:szCs w:val="24"/>
          <w:vertAlign w:val="superscript"/>
          <w:lang w:val="es-MX"/>
        </w:rPr>
        <w:t>6</w:t>
      </w:r>
      <w:r w:rsidRPr="002A4267">
        <w:rPr>
          <w:rFonts w:ascii="Times New Roman" w:hAnsi="Times New Roman" w:cs="Times New Roman"/>
          <w:sz w:val="24"/>
          <w:szCs w:val="24"/>
          <w:vertAlign w:val="superscript"/>
          <w:lang w:val="es-MX"/>
        </w:rPr>
        <w:footnoteReference w:customMarkFollows="1" w:id="68"/>
        <w:t>7</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Boileau dice (y ya vimos que con inexactitud) que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sz w:val="24"/>
          <w:szCs w:val="24"/>
          <w:lang w:val="es-MX"/>
        </w:rPr>
        <w:tab/>
      </w:r>
      <w:r w:rsidRPr="002A4267">
        <w:rPr>
          <w:rFonts w:ascii="Times New Roman" w:hAnsi="Times New Roman" w:cs="Times New Roman"/>
          <w:sz w:val="24"/>
          <w:szCs w:val="24"/>
          <w:lang w:val="es-MX"/>
        </w:rPr>
        <w:tab/>
      </w:r>
      <w:r w:rsidRPr="002A4267">
        <w:rPr>
          <w:rFonts w:ascii="Times New Roman" w:hAnsi="Times New Roman" w:cs="Times New Roman"/>
          <w:sz w:val="24"/>
          <w:szCs w:val="24"/>
          <w:lang w:val="es-MX"/>
        </w:rPr>
        <w:tab/>
      </w:r>
      <w:r w:rsidRPr="002A4267">
        <w:rPr>
          <w:rFonts w:ascii="Times New Roman" w:hAnsi="Times New Roman" w:cs="Times New Roman"/>
          <w:sz w:val="24"/>
          <w:szCs w:val="24"/>
          <w:lang w:val="es-MX"/>
        </w:rPr>
        <w:tab/>
      </w:r>
      <w:r w:rsidRPr="002A4267">
        <w:rPr>
          <w:rFonts w:ascii="Times New Roman" w:hAnsi="Times New Roman" w:cs="Times New Roman"/>
          <w:lang w:val="es-MX"/>
        </w:rPr>
        <w:t>Marot bientôt après fit fleurir les ballades,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MX"/>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t>tourna des triolets, rima des mascarades,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rPr>
      </w:pP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lang w:val="es-MX"/>
        </w:rPr>
        <w:tab/>
      </w:r>
      <w:r w:rsidRPr="002A4267">
        <w:rPr>
          <w:rFonts w:ascii="Times New Roman" w:hAnsi="Times New Roman" w:cs="Times New Roman"/>
        </w:rPr>
        <w:t>à des refrains réglés asservit les rondeaux,</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rPr>
      </w:pPr>
      <w:r w:rsidRPr="002A4267">
        <w:rPr>
          <w:rFonts w:ascii="Times New Roman" w:hAnsi="Times New Roman" w:cs="Times New Roman"/>
        </w:rPr>
        <w:tab/>
      </w:r>
      <w:r w:rsidRPr="002A4267">
        <w:rPr>
          <w:rFonts w:ascii="Times New Roman" w:hAnsi="Times New Roman" w:cs="Times New Roman"/>
        </w:rPr>
        <w:tab/>
      </w:r>
      <w:r w:rsidRPr="002A4267">
        <w:rPr>
          <w:rFonts w:ascii="Times New Roman" w:hAnsi="Times New Roman" w:cs="Times New Roman"/>
        </w:rPr>
        <w:tab/>
      </w:r>
      <w:r w:rsidRPr="002A4267">
        <w:rPr>
          <w:rFonts w:ascii="Times New Roman" w:hAnsi="Times New Roman" w:cs="Times New Roman"/>
        </w:rPr>
        <w:tab/>
        <w:t>et montra pour rimer des chemins tout nouveaux (vv. 119-121).</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 xml:space="preserve">No sé cómo o por qué, al traducir, Alegre hace a Marot inventor de la redondilla, forma métrica que explica en la nota, sin disputar su “inventada” invención a Francia, pero aclarando que los españoles “la han usado y cultivado aún más que los franceses”. Sin embargo, la invención que Boileau atribuye a Marot es la del estribillo para el </w:t>
      </w:r>
      <w:r w:rsidRPr="002A4267">
        <w:rPr>
          <w:rFonts w:ascii="Times New Roman" w:hAnsi="Times New Roman" w:cs="Times New Roman"/>
          <w:i/>
          <w:iCs/>
          <w:sz w:val="24"/>
          <w:szCs w:val="24"/>
          <w:lang w:val="es-MX"/>
        </w:rPr>
        <w:t>rondó</w:t>
      </w:r>
      <w:r w:rsidRPr="002A4267">
        <w:rPr>
          <w:rFonts w:ascii="Times New Roman" w:hAnsi="Times New Roman" w:cs="Times New Roman"/>
          <w:sz w:val="24"/>
          <w:szCs w:val="24"/>
          <w:vertAlign w:val="superscript"/>
          <w:lang w:val="es-MX"/>
        </w:rPr>
        <w:t>6</w:t>
      </w:r>
      <w:r w:rsidRPr="002A4267">
        <w:rPr>
          <w:rFonts w:ascii="Times New Roman" w:hAnsi="Times New Roman" w:cs="Times New Roman"/>
          <w:sz w:val="24"/>
          <w:szCs w:val="24"/>
          <w:vertAlign w:val="superscript"/>
          <w:lang w:val="es-MX"/>
        </w:rPr>
        <w:footnoteReference w:customMarkFollows="1" w:id="69"/>
        <w:t>8</w:t>
      </w:r>
      <w:r w:rsidRPr="002A4267">
        <w:rPr>
          <w:rFonts w:ascii="Times New Roman" w:hAnsi="Times New Roman" w:cs="Times New Roman"/>
          <w:sz w:val="24"/>
          <w:szCs w:val="24"/>
          <w:lang w:val="es-MX"/>
        </w:rPr>
        <w:t xml:space="preserve">.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Alegre comparte la buena opinión de Boileau con respecto a Malherbe; dice en su nota que es “ciertamente el reformador de la poesía francesa, y a quien se debe todo el gusto que después se ha visto en aquella nación”. Sin embargo, curiosamente, no traduce una sola de las razones del francés (cf. </w:t>
      </w:r>
      <w:r w:rsidRPr="002A4267">
        <w:rPr>
          <w:rFonts w:ascii="Times New Roman" w:hAnsi="Times New Roman" w:cs="Times New Roman"/>
          <w:i/>
          <w:iCs/>
          <w:sz w:val="24"/>
          <w:szCs w:val="24"/>
          <w:lang w:val="es-MX"/>
        </w:rPr>
        <w:t>supra</w:t>
      </w:r>
      <w:r w:rsidRPr="002A4267">
        <w:rPr>
          <w:rFonts w:ascii="Times New Roman" w:hAnsi="Times New Roman" w:cs="Times New Roman"/>
          <w:sz w:val="24"/>
          <w:szCs w:val="24"/>
          <w:lang w:val="es-MX"/>
        </w:rPr>
        <w:t xml:space="preserve">, nota 66), que le hubieran podido servir de transición para apuntalar su crítica de la oscuridad en poesía (vv. 246-256). Alegre prefiere aprovechar la ocasión para hablar de los buenos poetas españoles: Lope de Vega, Ercilla, Garcilaso, por un lado, por ser “ricos en invención, finos en gusto”; por otro, fray Luis de León, Cristóbal de Mesa y Gregorio de Velasco, en cuyas traducciones (los dos primeros de las </w:t>
      </w:r>
      <w:r w:rsidRPr="002A4267">
        <w:rPr>
          <w:rFonts w:ascii="Times New Roman" w:hAnsi="Times New Roman" w:cs="Times New Roman"/>
          <w:i/>
          <w:iCs/>
          <w:sz w:val="24"/>
          <w:szCs w:val="24"/>
          <w:lang w:val="es-ES_tradnl"/>
        </w:rPr>
        <w:t>Églogas</w:t>
      </w:r>
      <w:r w:rsidRPr="002A4267">
        <w:rPr>
          <w:rFonts w:ascii="Times New Roman" w:hAnsi="Times New Roman" w:cs="Times New Roman"/>
          <w:sz w:val="24"/>
          <w:szCs w:val="24"/>
          <w:lang w:val="es-ES_tradnl"/>
        </w:rPr>
        <w:t xml:space="preserve"> de Virgilio, y el último, ya lo había mencionado, de la </w:t>
      </w:r>
      <w:r w:rsidRPr="002A4267">
        <w:rPr>
          <w:rFonts w:ascii="Times New Roman" w:hAnsi="Times New Roman" w:cs="Times New Roman"/>
          <w:i/>
          <w:iCs/>
          <w:sz w:val="24"/>
          <w:szCs w:val="24"/>
          <w:lang w:val="es-ES_tradnl"/>
        </w:rPr>
        <w:t>Eneida</w:t>
      </w:r>
      <w:r w:rsidRPr="002A4267">
        <w:rPr>
          <w:rFonts w:ascii="Times New Roman" w:hAnsi="Times New Roman" w:cs="Times New Roman"/>
          <w:sz w:val="24"/>
          <w:szCs w:val="24"/>
          <w:lang w:val="es-ES_tradnl"/>
        </w:rPr>
        <w:t>), Virgilio, Homero, Horacio “parecieron sin asco / dejar la pompa griega y la romana / por el verso y la lengua castellana” (vv. 237-239). La nota que acompaña estos versos es toda una apología de la fortaleza de la tradición clásica en el mundo hispánico. Empieza diciendo que en español “tenemos traducido con bastante propiedad” a Virgilio (</w:t>
      </w:r>
      <w:r w:rsidRPr="002A4267">
        <w:rPr>
          <w:rFonts w:ascii="Times New Roman" w:hAnsi="Times New Roman" w:cs="Times New Roman"/>
          <w:i/>
          <w:iCs/>
          <w:sz w:val="24"/>
          <w:szCs w:val="24"/>
          <w:lang w:val="es-ES_tradnl"/>
        </w:rPr>
        <w:t>Églogas</w:t>
      </w:r>
      <w:r w:rsidRPr="002A4267">
        <w:rPr>
          <w:rFonts w:ascii="Times New Roman" w:hAnsi="Times New Roman" w:cs="Times New Roman"/>
          <w:sz w:val="24"/>
          <w:szCs w:val="24"/>
          <w:lang w:val="es-ES_tradnl"/>
        </w:rPr>
        <w:t xml:space="preserve"> y </w:t>
      </w:r>
      <w:r w:rsidRPr="002A4267">
        <w:rPr>
          <w:rFonts w:ascii="Times New Roman" w:hAnsi="Times New Roman" w:cs="Times New Roman"/>
          <w:i/>
          <w:iCs/>
          <w:sz w:val="24"/>
          <w:szCs w:val="24"/>
          <w:lang w:val="es-ES_tradnl"/>
        </w:rPr>
        <w:t>Eneida</w:t>
      </w:r>
      <w:r w:rsidRPr="002A4267">
        <w:rPr>
          <w:rFonts w:ascii="Times New Roman" w:hAnsi="Times New Roman" w:cs="Times New Roman"/>
          <w:sz w:val="24"/>
          <w:szCs w:val="24"/>
          <w:lang w:val="es-ES_tradnl"/>
        </w:rPr>
        <w:t xml:space="preserve">), la </w:t>
      </w:r>
      <w:r w:rsidRPr="002A4267">
        <w:rPr>
          <w:rFonts w:ascii="Times New Roman" w:hAnsi="Times New Roman" w:cs="Times New Roman"/>
          <w:i/>
          <w:iCs/>
          <w:sz w:val="24"/>
          <w:szCs w:val="24"/>
          <w:lang w:val="es-ES_tradnl"/>
        </w:rPr>
        <w:t>Ilíada</w:t>
      </w:r>
      <w:r w:rsidRPr="002A4267">
        <w:rPr>
          <w:rFonts w:ascii="Times New Roman" w:hAnsi="Times New Roman" w:cs="Times New Roman"/>
          <w:sz w:val="24"/>
          <w:szCs w:val="24"/>
          <w:lang w:val="es-ES_tradnl"/>
        </w:rPr>
        <w:t xml:space="preserve">, la </w:t>
      </w:r>
      <w:r w:rsidRPr="002A4267">
        <w:rPr>
          <w:rFonts w:ascii="Times New Roman" w:hAnsi="Times New Roman" w:cs="Times New Roman"/>
          <w:i/>
          <w:iCs/>
          <w:sz w:val="24"/>
          <w:szCs w:val="24"/>
          <w:lang w:val="es-ES_tradnl"/>
        </w:rPr>
        <w:t>Odisea</w:t>
      </w:r>
      <w:r w:rsidRPr="002A4267">
        <w:rPr>
          <w:rFonts w:ascii="Times New Roman" w:hAnsi="Times New Roman" w:cs="Times New Roman"/>
          <w:sz w:val="24"/>
          <w:szCs w:val="24"/>
          <w:lang w:val="es-ES_tradnl"/>
        </w:rPr>
        <w:t xml:space="preserve">, las </w:t>
      </w:r>
      <w:r w:rsidRPr="002A4267">
        <w:rPr>
          <w:rFonts w:ascii="Times New Roman" w:hAnsi="Times New Roman" w:cs="Times New Roman"/>
          <w:i/>
          <w:iCs/>
          <w:sz w:val="24"/>
          <w:szCs w:val="24"/>
          <w:lang w:val="es-ES_tradnl"/>
        </w:rPr>
        <w:t xml:space="preserve">Odas </w:t>
      </w:r>
      <w:r w:rsidRPr="002A4267">
        <w:rPr>
          <w:rFonts w:ascii="Times New Roman" w:hAnsi="Times New Roman" w:cs="Times New Roman"/>
          <w:sz w:val="24"/>
          <w:szCs w:val="24"/>
          <w:lang w:val="es-ES_tradnl"/>
        </w:rPr>
        <w:t xml:space="preserve">y el </w:t>
      </w:r>
      <w:r w:rsidRPr="002A4267">
        <w:rPr>
          <w:rFonts w:ascii="Times New Roman" w:hAnsi="Times New Roman" w:cs="Times New Roman"/>
          <w:i/>
          <w:iCs/>
          <w:sz w:val="24"/>
          <w:szCs w:val="24"/>
          <w:lang w:val="es-ES_tradnl"/>
        </w:rPr>
        <w:t>Arte poética</w:t>
      </w:r>
      <w:r w:rsidRPr="002A4267">
        <w:rPr>
          <w:rFonts w:ascii="Times New Roman" w:hAnsi="Times New Roman" w:cs="Times New Roman"/>
          <w:sz w:val="24"/>
          <w:szCs w:val="24"/>
          <w:lang w:val="es-ES_tradnl"/>
        </w:rPr>
        <w:t xml:space="preserve"> de Horacio, las </w:t>
      </w:r>
      <w:r w:rsidRPr="002A4267">
        <w:rPr>
          <w:rFonts w:ascii="Times New Roman" w:hAnsi="Times New Roman" w:cs="Times New Roman"/>
          <w:i/>
          <w:iCs/>
          <w:sz w:val="24"/>
          <w:szCs w:val="24"/>
          <w:lang w:val="es-ES_tradnl"/>
        </w:rPr>
        <w:t>Epístolas</w:t>
      </w:r>
      <w:r w:rsidRPr="002A4267">
        <w:rPr>
          <w:rFonts w:ascii="Times New Roman" w:hAnsi="Times New Roman" w:cs="Times New Roman"/>
          <w:sz w:val="24"/>
          <w:szCs w:val="24"/>
          <w:lang w:val="es-ES_tradnl"/>
        </w:rPr>
        <w:t xml:space="preserve"> de Ovidio</w:t>
      </w:r>
      <w:r w:rsidRPr="002A4267">
        <w:rPr>
          <w:rFonts w:ascii="Times New Roman" w:hAnsi="Times New Roman" w:cs="Times New Roman"/>
          <w:sz w:val="24"/>
          <w:szCs w:val="24"/>
          <w:vertAlign w:val="superscript"/>
          <w:lang w:val="es-ES_tradnl"/>
        </w:rPr>
        <w:t>6</w:t>
      </w:r>
      <w:r w:rsidRPr="002A4267">
        <w:rPr>
          <w:rFonts w:ascii="Times New Roman" w:hAnsi="Times New Roman" w:cs="Times New Roman"/>
          <w:sz w:val="24"/>
          <w:szCs w:val="24"/>
          <w:vertAlign w:val="superscript"/>
          <w:lang w:val="es-ES_tradnl"/>
        </w:rPr>
        <w:footnoteReference w:customMarkFollows="1" w:id="70"/>
        <w:t>9</w:t>
      </w:r>
      <w:r w:rsidRPr="002A4267">
        <w:rPr>
          <w:rFonts w:ascii="Times New Roman" w:hAnsi="Times New Roman" w:cs="Times New Roman"/>
          <w:sz w:val="24"/>
          <w:szCs w:val="24"/>
          <w:lang w:val="es-MX"/>
        </w:rPr>
        <w:t>. Aquí, dice Alegre, le gustaría detenerse y “entrar en una disputa muy particularizada con los franceses e ingleses, que se tienen por los únicos conocedores y apreciadores del mérito de la antigüedad, y desprecian la nación española como ignorante y bárbara en punto de las bellas letras”. Las traducciones que ha mencionado prueban el aprecio y conocimiento de los grandes autores clásicos en España. Acaso “¿han tenido los franceses o los ingleses a Homero, a Virgilio, a Horacio, a Livio, en su lengua, antes que España?”.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MX"/>
        </w:rPr>
      </w:pPr>
      <w:r w:rsidRPr="002A4267">
        <w:rPr>
          <w:rFonts w:ascii="Times New Roman" w:hAnsi="Times New Roman" w:cs="Times New Roman"/>
          <w:sz w:val="24"/>
          <w:szCs w:val="24"/>
          <w:lang w:val="es-MX"/>
        </w:rPr>
        <w:tab/>
        <w:t xml:space="preserve">Y de aquí pasa a probar la excelencia y prioridad cronológica de los autores hispánicos en varios frentes: ni franceses ni ingleses tienen un poema épico digno más antiguo que la </w:t>
      </w:r>
      <w:r w:rsidRPr="002A4267">
        <w:rPr>
          <w:rFonts w:ascii="Times New Roman" w:hAnsi="Times New Roman" w:cs="Times New Roman"/>
          <w:i/>
          <w:iCs/>
          <w:sz w:val="24"/>
          <w:szCs w:val="24"/>
          <w:lang w:val="es-MX"/>
        </w:rPr>
        <w:t xml:space="preserve">Austriada </w:t>
      </w:r>
      <w:r w:rsidRPr="002A4267">
        <w:rPr>
          <w:rFonts w:ascii="Times New Roman" w:hAnsi="Times New Roman" w:cs="Times New Roman"/>
          <w:sz w:val="24"/>
          <w:szCs w:val="24"/>
          <w:lang w:val="es-MX"/>
        </w:rPr>
        <w:t xml:space="preserve">de Rufo, el </w:t>
      </w:r>
      <w:r w:rsidRPr="002A4267">
        <w:rPr>
          <w:rFonts w:ascii="Times New Roman" w:hAnsi="Times New Roman" w:cs="Times New Roman"/>
          <w:i/>
          <w:iCs/>
          <w:sz w:val="24"/>
          <w:szCs w:val="24"/>
          <w:lang w:val="es-MX"/>
        </w:rPr>
        <w:t>Montserrate</w:t>
      </w:r>
      <w:r w:rsidRPr="002A4267">
        <w:rPr>
          <w:rFonts w:ascii="Times New Roman" w:hAnsi="Times New Roman" w:cs="Times New Roman"/>
          <w:sz w:val="24"/>
          <w:szCs w:val="24"/>
          <w:lang w:val="es-MX"/>
        </w:rPr>
        <w:t xml:space="preserve"> de Virués, los </w:t>
      </w:r>
      <w:r w:rsidRPr="002A4267">
        <w:rPr>
          <w:rFonts w:ascii="Times New Roman" w:hAnsi="Times New Roman" w:cs="Times New Roman"/>
          <w:i/>
          <w:iCs/>
          <w:sz w:val="24"/>
          <w:szCs w:val="24"/>
          <w:lang w:val="es-MX"/>
        </w:rPr>
        <w:t xml:space="preserve">Lusíadas </w:t>
      </w:r>
      <w:r w:rsidRPr="002A4267">
        <w:rPr>
          <w:rFonts w:ascii="Times New Roman" w:hAnsi="Times New Roman" w:cs="Times New Roman"/>
          <w:sz w:val="24"/>
          <w:szCs w:val="24"/>
          <w:lang w:val="es-MX"/>
        </w:rPr>
        <w:t xml:space="preserve">o la </w:t>
      </w:r>
      <w:r w:rsidRPr="002A4267">
        <w:rPr>
          <w:rFonts w:ascii="Times New Roman" w:hAnsi="Times New Roman" w:cs="Times New Roman"/>
          <w:i/>
          <w:iCs/>
          <w:sz w:val="24"/>
          <w:szCs w:val="24"/>
          <w:lang w:val="es-MX"/>
        </w:rPr>
        <w:t>Araucana</w:t>
      </w:r>
      <w:r w:rsidRPr="002A4267">
        <w:rPr>
          <w:rFonts w:ascii="Times New Roman" w:hAnsi="Times New Roman" w:cs="Times New Roman"/>
          <w:sz w:val="24"/>
          <w:szCs w:val="24"/>
          <w:lang w:val="es-MX"/>
        </w:rPr>
        <w:t xml:space="preserve"> (podría haberse ahorrado los dos primeros, Ercilla y Camoens resultaban suficientemente representativos). Tampoco tienen mejor poesía bucólica que la de Garcilaso, o burlesca que la de Quevedo. No han dado mejores latinistas que Nebrija, Vives, el Brocense o Francisco de Medina; etc. Ante ese ninguneo (tan vigente entonces como ahora), Alegre se desboca: “¿De dónde le viene a la Francia y a la Inglaterra, mucho menos culta que la Francia, este orgullo y soberbia con que se mofan de la España, sin haber leído sus autores ni tener más noticias de ellos que sus vagos y superficiales diccionarios?”.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ab/>
        <w:t>Cuando Boileau trata el tema de la oscuridad, además de prescribir lo lógico (que para que la expresión sea clara, lo debe ser primero el pensamiento), se detiene especialmente en las “sombras” que puede provocar el mal uso de la lengua (voces impropias, solecismos). Alegre extiende la censura a los neologismos:</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ES_tradnl"/>
        </w:rPr>
      </w:pPr>
      <w:r w:rsidRPr="002A4267">
        <w:rPr>
          <w:rFonts w:ascii="Times New Roman" w:hAnsi="Times New Roman" w:cs="Times New Roman"/>
          <w:sz w:val="24"/>
          <w:szCs w:val="24"/>
          <w:lang w:val="es-ES_tradnl"/>
        </w:rPr>
        <w:tab/>
      </w:r>
      <w:r w:rsidRPr="002A4267">
        <w:rPr>
          <w:rFonts w:ascii="Times New Roman" w:hAnsi="Times New Roman" w:cs="Times New Roman"/>
          <w:sz w:val="24"/>
          <w:szCs w:val="24"/>
          <w:lang w:val="es-ES_tradnl"/>
        </w:rPr>
        <w:tab/>
      </w:r>
      <w:r w:rsidRPr="002A4267">
        <w:rPr>
          <w:rFonts w:ascii="Times New Roman" w:hAnsi="Times New Roman" w:cs="Times New Roman"/>
          <w:sz w:val="24"/>
          <w:szCs w:val="24"/>
          <w:lang w:val="es-ES_tradnl"/>
        </w:rPr>
        <w:tab/>
      </w:r>
      <w:r w:rsidRPr="002A4267">
        <w:rPr>
          <w:rFonts w:ascii="Times New Roman" w:hAnsi="Times New Roman" w:cs="Times New Roman"/>
          <w:sz w:val="24"/>
          <w:szCs w:val="24"/>
          <w:lang w:val="es-ES_tradnl"/>
        </w:rPr>
        <w:tab/>
      </w:r>
      <w:r w:rsidRPr="002A4267">
        <w:rPr>
          <w:rFonts w:ascii="Times New Roman" w:hAnsi="Times New Roman" w:cs="Times New Roman"/>
          <w:lang w:val="es-ES_tradnl"/>
        </w:rPr>
        <w:t>Que sobre todo os sea respetada,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ES_tradnl"/>
        </w:rPr>
      </w:pP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t>como santa y sagrada,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ES_tradnl"/>
        </w:rPr>
      </w:pP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t>de vuestra patria lengua la pureza.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ES_tradnl"/>
        </w:rPr>
      </w:pP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t>La imagen más hermosa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ES_tradnl"/>
        </w:rPr>
      </w:pP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t>su lustre pierde todo y su belleza,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lang w:val="es-ES_tradnl"/>
        </w:rPr>
      </w:pP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t>si la voz es impropia, si es viciosa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sz w:val="24"/>
          <w:szCs w:val="24"/>
          <w:lang w:val="es-ES_tradnl"/>
        </w:rPr>
      </w:pP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r>
      <w:r w:rsidRPr="002A4267">
        <w:rPr>
          <w:rFonts w:ascii="Times New Roman" w:hAnsi="Times New Roman" w:cs="Times New Roman"/>
          <w:lang w:val="es-ES_tradnl"/>
        </w:rPr>
        <w:tab/>
        <w:t>la construcción, o el verbo forastero (vv. 257-263).</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sz w:val="24"/>
          <w:szCs w:val="24"/>
          <w:lang w:val="es-ES_tradnl"/>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 xml:space="preserve">Y en la nota ilustra muy elocuentemente su crítica de los neologismos con Góngora (qué mejor mal ejemplo): </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ind w:left="696"/>
        <w:jc w:val="both"/>
        <w:rPr>
          <w:rFonts w:ascii="Times New Roman" w:hAnsi="Times New Roman" w:cs="Times New Roman"/>
          <w:sz w:val="24"/>
          <w:szCs w:val="24"/>
          <w:lang w:val="es-ES_tradnl"/>
        </w:rPr>
      </w:pPr>
      <w:r w:rsidRPr="002A4267">
        <w:rPr>
          <w:rFonts w:ascii="Times New Roman" w:hAnsi="Times New Roman" w:cs="Times New Roman"/>
          <w:lang w:val="es-ES_tradnl"/>
        </w:rPr>
        <w:t xml:space="preserve">Góngora comenzó la </w:t>
      </w:r>
      <w:r w:rsidRPr="002A4267">
        <w:rPr>
          <w:rFonts w:ascii="Times New Roman" w:hAnsi="Times New Roman" w:cs="Times New Roman"/>
          <w:i/>
          <w:iCs/>
          <w:lang w:val="es-ES_tradnl"/>
        </w:rPr>
        <w:t>Galatea</w:t>
      </w:r>
      <w:r w:rsidRPr="002A4267">
        <w:rPr>
          <w:rFonts w:ascii="Times New Roman" w:hAnsi="Times New Roman" w:cs="Times New Roman"/>
          <w:lang w:val="es-ES_tradnl"/>
        </w:rPr>
        <w:t xml:space="preserve"> con esta bellísima imagen: </w:t>
      </w:r>
      <w:r w:rsidRPr="002A4267">
        <w:rPr>
          <w:rFonts w:ascii="Times New Roman" w:hAnsi="Times New Roman" w:cs="Times New Roman"/>
          <w:i/>
          <w:iCs/>
          <w:lang w:val="es-ES_tradnl"/>
        </w:rPr>
        <w:t>Donde espumoso el mar siciliano</w:t>
      </w:r>
      <w:r w:rsidRPr="002A4267">
        <w:rPr>
          <w:rFonts w:ascii="Times New Roman" w:hAnsi="Times New Roman" w:cs="Times New Roman"/>
          <w:lang w:val="es-ES_tradnl"/>
        </w:rPr>
        <w:t xml:space="preserve">; pero toda esta hermosura la borró con la siguiente expresión: </w:t>
      </w:r>
      <w:r w:rsidRPr="002A4267">
        <w:rPr>
          <w:rFonts w:ascii="Times New Roman" w:hAnsi="Times New Roman" w:cs="Times New Roman"/>
          <w:i/>
          <w:iCs/>
          <w:lang w:val="es-ES_tradnl"/>
        </w:rPr>
        <w:t>el pie argenta de plata al Lilibeo</w:t>
      </w:r>
      <w:r w:rsidRPr="002A4267">
        <w:rPr>
          <w:rFonts w:ascii="Times New Roman" w:hAnsi="Times New Roman" w:cs="Times New Roman"/>
          <w:lang w:val="es-ES_tradnl"/>
        </w:rPr>
        <w:t xml:space="preserve">, en que cometió al mismo tiempo un grosero barbarismo, porque </w:t>
      </w:r>
      <w:r w:rsidRPr="002A4267">
        <w:rPr>
          <w:rFonts w:ascii="Times New Roman" w:hAnsi="Times New Roman" w:cs="Times New Roman"/>
          <w:i/>
          <w:iCs/>
          <w:lang w:val="es-ES_tradnl"/>
        </w:rPr>
        <w:t xml:space="preserve">argentar </w:t>
      </w:r>
      <w:r w:rsidRPr="002A4267">
        <w:rPr>
          <w:rFonts w:ascii="Times New Roman" w:hAnsi="Times New Roman" w:cs="Times New Roman"/>
          <w:lang w:val="es-ES_tradnl"/>
        </w:rPr>
        <w:t xml:space="preserve">ni ha sido ni será jamás voz castellana, y un pleonasmo feísimo, porque </w:t>
      </w:r>
      <w:r w:rsidRPr="002A4267">
        <w:rPr>
          <w:rFonts w:ascii="Times New Roman" w:hAnsi="Times New Roman" w:cs="Times New Roman"/>
          <w:i/>
          <w:iCs/>
          <w:lang w:val="es-ES_tradnl"/>
        </w:rPr>
        <w:t xml:space="preserve">argentar </w:t>
      </w:r>
      <w:r w:rsidRPr="002A4267">
        <w:rPr>
          <w:rFonts w:ascii="Times New Roman" w:hAnsi="Times New Roman" w:cs="Times New Roman"/>
          <w:lang w:val="es-ES_tradnl"/>
        </w:rPr>
        <w:t xml:space="preserve">con plata es lo mismo que platear con plata y dorar con oro. Esto es lo que se llama pomposo barbarismo. Entre él y el solecismo hay esta diferencia: que el solecismo, particularmente cuando es por impropia o trastrocada construcción, tal vez lo santifica y excusa la licencia o la necesidad poética. Góngora, por decir: su frente es émula hermosa de la perla Erythrea, dijo así: </w:t>
      </w:r>
      <w:r w:rsidRPr="002A4267">
        <w:rPr>
          <w:rFonts w:ascii="Times New Roman" w:hAnsi="Times New Roman" w:cs="Times New Roman"/>
          <w:i/>
          <w:iCs/>
          <w:lang w:val="es-ES_tradnl"/>
        </w:rPr>
        <w:t>De su frente la perla es Erythrea / émula vana</w:t>
      </w:r>
      <w:r w:rsidRPr="002A4267">
        <w:rPr>
          <w:rFonts w:ascii="Times New Roman" w:hAnsi="Times New Roman" w:cs="Times New Roman"/>
          <w:lang w:val="es-ES_tradnl"/>
        </w:rPr>
        <w:t>. Esta construcción y esta colocación desusada, pasa por licencia; pero esta licencia jamás excusa un barbarismo.</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240" w:lineRule="auto"/>
        <w:rPr>
          <w:rFonts w:ascii="Times New Roman" w:hAnsi="Times New Roman" w:cs="Times New Roman"/>
          <w:sz w:val="24"/>
          <w:szCs w:val="24"/>
          <w:lang w:val="es-ES_tradnl"/>
        </w:rPr>
      </w:pP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 xml:space="preserve">Alegre considera neologismos </w:t>
      </w:r>
      <w:r w:rsidRPr="002A4267">
        <w:rPr>
          <w:rFonts w:ascii="Times New Roman" w:hAnsi="Times New Roman" w:cs="Times New Roman"/>
          <w:i/>
          <w:iCs/>
          <w:sz w:val="24"/>
          <w:szCs w:val="24"/>
          <w:lang w:val="es-ES_tradnl"/>
        </w:rPr>
        <w:t>argentar</w:t>
      </w:r>
      <w:r w:rsidRPr="002A4267">
        <w:rPr>
          <w:rFonts w:ascii="Times New Roman" w:hAnsi="Times New Roman" w:cs="Times New Roman"/>
          <w:sz w:val="24"/>
          <w:szCs w:val="24"/>
          <w:lang w:val="es-ES_tradnl"/>
        </w:rPr>
        <w:t xml:space="preserve"> y </w:t>
      </w:r>
      <w:r w:rsidRPr="002A4267">
        <w:rPr>
          <w:rFonts w:ascii="Times New Roman" w:hAnsi="Times New Roman" w:cs="Times New Roman"/>
          <w:i/>
          <w:iCs/>
          <w:sz w:val="24"/>
          <w:szCs w:val="24"/>
          <w:lang w:val="es-ES_tradnl"/>
        </w:rPr>
        <w:t>eritrea</w:t>
      </w:r>
      <w:r w:rsidRPr="002A4267">
        <w:rPr>
          <w:rFonts w:ascii="Times New Roman" w:hAnsi="Times New Roman" w:cs="Times New Roman"/>
          <w:sz w:val="24"/>
          <w:szCs w:val="24"/>
          <w:lang w:val="es-ES_tradnl"/>
        </w:rPr>
        <w:t xml:space="preserve">. En el primer caso, ignora el concepto en cuya construcción participa el supuesto neologismo: el monte </w:t>
      </w:r>
      <w:r w:rsidRPr="002A4267">
        <w:rPr>
          <w:rFonts w:ascii="Times New Roman" w:hAnsi="Times New Roman" w:cs="Times New Roman"/>
          <w:i/>
          <w:iCs/>
          <w:sz w:val="24"/>
          <w:szCs w:val="24"/>
          <w:lang w:val="es-ES_tradnl"/>
        </w:rPr>
        <w:t xml:space="preserve">Lilibeo </w:t>
      </w:r>
      <w:r w:rsidRPr="002A4267">
        <w:rPr>
          <w:rFonts w:ascii="Times New Roman" w:hAnsi="Times New Roman" w:cs="Times New Roman"/>
          <w:sz w:val="24"/>
          <w:szCs w:val="24"/>
          <w:lang w:val="es-ES_tradnl"/>
        </w:rPr>
        <w:t xml:space="preserve">está usado como sinécdoque por Sicilia, y Góngora usa la metáfora </w:t>
      </w:r>
      <w:r w:rsidRPr="002A4267">
        <w:rPr>
          <w:rFonts w:ascii="Times New Roman" w:hAnsi="Times New Roman" w:cs="Times New Roman"/>
          <w:i/>
          <w:iCs/>
          <w:sz w:val="24"/>
          <w:szCs w:val="24"/>
          <w:lang w:val="es-ES_tradnl"/>
        </w:rPr>
        <w:t>pie</w:t>
      </w:r>
      <w:r w:rsidRPr="002A4267">
        <w:rPr>
          <w:rFonts w:ascii="Times New Roman" w:hAnsi="Times New Roman" w:cs="Times New Roman"/>
          <w:sz w:val="24"/>
          <w:szCs w:val="24"/>
          <w:lang w:val="es-ES_tradnl"/>
        </w:rPr>
        <w:t xml:space="preserve"> para la parte inferior de la montaña, precisamente por el término </w:t>
      </w:r>
      <w:r w:rsidRPr="002A4267">
        <w:rPr>
          <w:rFonts w:ascii="Times New Roman" w:hAnsi="Times New Roman" w:cs="Times New Roman"/>
          <w:i/>
          <w:iCs/>
          <w:sz w:val="24"/>
          <w:szCs w:val="24"/>
          <w:lang w:val="es-ES_tradnl"/>
        </w:rPr>
        <w:t>argentar</w:t>
      </w:r>
      <w:r w:rsidRPr="002A4267">
        <w:rPr>
          <w:rFonts w:ascii="Times New Roman" w:hAnsi="Times New Roman" w:cs="Times New Roman"/>
          <w:sz w:val="24"/>
          <w:szCs w:val="24"/>
          <w:lang w:val="es-ES_tradnl"/>
        </w:rPr>
        <w:t xml:space="preserve">, que, según Salcedo Coronel, es “voz provincial muy usada en Andalucía”, que significaba también dar brillo de oro o plata al cuero de los borceguíes (de ahí la idea de </w:t>
      </w:r>
      <w:r w:rsidRPr="002A4267">
        <w:rPr>
          <w:rFonts w:ascii="Times New Roman" w:hAnsi="Times New Roman" w:cs="Times New Roman"/>
          <w:i/>
          <w:iCs/>
          <w:sz w:val="24"/>
          <w:szCs w:val="24"/>
          <w:lang w:val="es-ES_tradnl"/>
        </w:rPr>
        <w:t>pie</w:t>
      </w:r>
      <w:r w:rsidRPr="002A4267">
        <w:rPr>
          <w:rFonts w:ascii="Times New Roman" w:hAnsi="Times New Roman" w:cs="Times New Roman"/>
          <w:sz w:val="24"/>
          <w:szCs w:val="24"/>
          <w:lang w:val="es-ES_tradnl"/>
        </w:rPr>
        <w:t xml:space="preserve">). No hay, pues, pleonasmo. Además, ya en el </w:t>
      </w:r>
      <w:r w:rsidRPr="002A4267">
        <w:rPr>
          <w:rFonts w:ascii="Times New Roman" w:hAnsi="Times New Roman" w:cs="Times New Roman"/>
          <w:i/>
          <w:iCs/>
          <w:sz w:val="24"/>
          <w:szCs w:val="24"/>
          <w:lang w:val="es-ES_tradnl"/>
        </w:rPr>
        <w:t xml:space="preserve">Diccionario de Autoridades </w:t>
      </w:r>
      <w:r w:rsidRPr="002A4267">
        <w:rPr>
          <w:rFonts w:ascii="Times New Roman" w:hAnsi="Times New Roman" w:cs="Times New Roman"/>
          <w:sz w:val="24"/>
          <w:szCs w:val="24"/>
          <w:lang w:val="es-ES_tradnl"/>
        </w:rPr>
        <w:t xml:space="preserve">(1726) figura </w:t>
      </w:r>
      <w:r w:rsidRPr="002A4267">
        <w:rPr>
          <w:rFonts w:ascii="Times New Roman" w:hAnsi="Times New Roman" w:cs="Times New Roman"/>
          <w:i/>
          <w:iCs/>
          <w:sz w:val="24"/>
          <w:szCs w:val="24"/>
          <w:lang w:val="es-ES_tradnl"/>
        </w:rPr>
        <w:t>argentar</w:t>
      </w:r>
      <w:r w:rsidRPr="002A4267">
        <w:rPr>
          <w:rFonts w:ascii="Times New Roman" w:hAnsi="Times New Roman" w:cs="Times New Roman"/>
          <w:sz w:val="24"/>
          <w:szCs w:val="24"/>
          <w:lang w:val="es-ES_tradnl"/>
        </w:rPr>
        <w:t xml:space="preserve"> en el sentido de ‘platear’, y una de las autoridades aludidas es, precisamente Góngora (con los vv. 1028-1029 de la </w:t>
      </w:r>
      <w:r w:rsidRPr="002A4267">
        <w:rPr>
          <w:rFonts w:ascii="Times New Roman" w:hAnsi="Times New Roman" w:cs="Times New Roman"/>
          <w:i/>
          <w:iCs/>
          <w:sz w:val="24"/>
          <w:szCs w:val="24"/>
          <w:lang w:val="es-ES_tradnl"/>
        </w:rPr>
        <w:t>Soledad I</w:t>
      </w:r>
      <w:r w:rsidRPr="002A4267">
        <w:rPr>
          <w:rFonts w:ascii="Times New Roman" w:hAnsi="Times New Roman" w:cs="Times New Roman"/>
          <w:sz w:val="24"/>
          <w:szCs w:val="24"/>
          <w:lang w:val="es-ES_tradnl"/>
        </w:rPr>
        <w:t xml:space="preserve">). En cuanto a </w:t>
      </w:r>
      <w:r w:rsidRPr="002A4267">
        <w:rPr>
          <w:rFonts w:ascii="Times New Roman" w:hAnsi="Times New Roman" w:cs="Times New Roman"/>
          <w:i/>
          <w:iCs/>
          <w:sz w:val="24"/>
          <w:szCs w:val="24"/>
          <w:lang w:val="es-ES_tradnl"/>
        </w:rPr>
        <w:t>eritrea</w:t>
      </w:r>
      <w:r w:rsidRPr="002A4267">
        <w:rPr>
          <w:rFonts w:ascii="Times New Roman" w:hAnsi="Times New Roman" w:cs="Times New Roman"/>
          <w:sz w:val="24"/>
          <w:szCs w:val="24"/>
          <w:lang w:val="es-ES_tradnl"/>
        </w:rPr>
        <w:t xml:space="preserve"> es, en efecto, un helenismo para “procedente del Mar Rojo”. La otra cosa es que, aun justificándolo como “licencia”, Alegre no entendió el hipérbaton gongorino: Góngora no dice que la frente de Galatea sea “émula hermosa de la perla eritrea”, sino lo contrario: que la perla eritrea es émula vana de la frente de Galatea.</w:t>
      </w:r>
    </w:p>
    <w:p w:rsidR="002A4267" w:rsidRPr="002A4267" w:rsidRDefault="002A4267" w:rsidP="002A4267">
      <w:p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spacing w:after="0" w:line="360" w:lineRule="auto"/>
        <w:jc w:val="both"/>
        <w:rPr>
          <w:rFonts w:ascii="Times New Roman" w:hAnsi="Times New Roman" w:cs="Times New Roman"/>
          <w:sz w:val="24"/>
          <w:szCs w:val="24"/>
          <w:lang w:val="es-ES_tradnl"/>
        </w:rPr>
      </w:pPr>
      <w:r w:rsidRPr="002A4267">
        <w:rPr>
          <w:rFonts w:ascii="Times New Roman" w:hAnsi="Times New Roman" w:cs="Times New Roman"/>
          <w:sz w:val="24"/>
          <w:szCs w:val="24"/>
          <w:lang w:val="es-ES_tradnl"/>
        </w:rPr>
        <w:tab/>
        <w:t xml:space="preserve">En la última parte de este Canto I, Boileau se hace un sonoro eco de la recomendación horaciana del trabajo pausado, sin prisas, de la lima constante, la autocrítica y la búsqueda de lectores severos. Aquí Alegre permanece bastante apegado al original y sus notas no añaden nada de monta.  </w:t>
      </w:r>
    </w:p>
    <w:p w:rsidR="009652C3" w:rsidRPr="002A4267" w:rsidRDefault="009652C3">
      <w:pPr>
        <w:rPr>
          <w:lang w:val="es-ES_tradnl"/>
        </w:rPr>
      </w:pPr>
    </w:p>
    <w:sectPr w:rsidR="009652C3" w:rsidRPr="002A4267" w:rsidSect="008908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1440" w:gutter="0"/>
      <w:noEndnote/>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17BFA" w:rsidRDefault="00A17BFA" w:rsidP="002A4267">
      <w:pPr>
        <w:spacing w:after="0" w:line="240" w:lineRule="auto"/>
      </w:pPr>
      <w:r>
        <w:separator/>
      </w:r>
    </w:p>
  </w:endnote>
  <w:endnote w:type="continuationSeparator" w:id="1">
    <w:p w:rsidR="00A17BFA" w:rsidRDefault="00A17BFA" w:rsidP="002A4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4267" w:rsidRDefault="002A4267">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4267" w:rsidRDefault="002A4267">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4267" w:rsidRDefault="002A4267">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17BFA" w:rsidRDefault="00A17BFA" w:rsidP="002A4267">
      <w:pPr>
        <w:spacing w:after="0" w:line="240" w:lineRule="auto"/>
      </w:pPr>
      <w:r>
        <w:separator/>
      </w:r>
    </w:p>
  </w:footnote>
  <w:footnote w:type="continuationSeparator" w:id="1">
    <w:p w:rsidR="00A17BFA" w:rsidRDefault="00A17BFA" w:rsidP="002A4267">
      <w:pPr>
        <w:spacing w:after="0" w:line="240" w:lineRule="auto"/>
      </w:pPr>
      <w:r>
        <w:continuationSeparator/>
      </w:r>
    </w:p>
  </w:footnote>
  <w:footnote w:id="2">
    <w:p w:rsidR="002A4267" w:rsidRPr="002A4267" w:rsidRDefault="002A4267" w:rsidP="002A4267">
      <w:pPr>
        <w:spacing w:after="240"/>
        <w:jc w:val="both"/>
        <w:rPr>
          <w:lang w:val="es-MX"/>
        </w:rPr>
      </w:pPr>
      <w:r>
        <w:rPr>
          <w:sz w:val="24"/>
          <w:szCs w:val="24"/>
          <w:vertAlign w:val="superscript"/>
          <w:lang w:val="es-ES_tradnl"/>
        </w:rPr>
        <w:t>1</w:t>
      </w:r>
      <w:r>
        <w:rPr>
          <w:lang w:val="es-MX"/>
        </w:rPr>
        <w:t xml:space="preserve"> Carlos María de Bustamante publicó esta </w:t>
      </w:r>
      <w:r>
        <w:rPr>
          <w:i/>
          <w:iCs/>
          <w:lang w:val="es-MX"/>
        </w:rPr>
        <w:t>Historia</w:t>
      </w:r>
      <w:r>
        <w:rPr>
          <w:lang w:val="es-MX"/>
        </w:rPr>
        <w:t xml:space="preserve"> (México, 1841) “para probar la utilidad que prestará a la América mexicana la solicitada reposición de dicha compañía”.</w:t>
      </w:r>
    </w:p>
  </w:footnote>
  <w:footnote w:id="3">
    <w:p w:rsidR="002A4267" w:rsidRPr="002A4267" w:rsidRDefault="002A4267" w:rsidP="002A4267">
      <w:pPr>
        <w:spacing w:after="240"/>
        <w:jc w:val="both"/>
        <w:rPr>
          <w:lang w:val="es-MX"/>
        </w:rPr>
      </w:pPr>
      <w:r>
        <w:rPr>
          <w:sz w:val="24"/>
          <w:szCs w:val="24"/>
          <w:vertAlign w:val="superscript"/>
          <w:lang w:val="es-MX"/>
        </w:rPr>
        <w:t>2</w:t>
      </w:r>
      <w:r>
        <w:rPr>
          <w:lang w:val="es-MX"/>
        </w:rPr>
        <w:t xml:space="preserve"> “El padre Francisco Javier Alegre, el más grande conocedor de las lenguas clásicas y el más alto versificador latino de la generación [de jesuitas]...” (Bernabé Navarro, </w:t>
      </w:r>
      <w:r>
        <w:rPr>
          <w:i/>
          <w:iCs/>
          <w:lang w:val="es-MX"/>
        </w:rPr>
        <w:t>Cultura mexicana moderna en el siglo xviii</w:t>
      </w:r>
      <w:r>
        <w:rPr>
          <w:lang w:val="es-MX"/>
        </w:rPr>
        <w:t>, Universidad Nacional Autónoma de México, México, 1964, p. 83). De las cinco obras impresas de que da noticia José Mariano Beristáin (</w:t>
      </w:r>
      <w:r>
        <w:rPr>
          <w:i/>
          <w:iCs/>
          <w:lang w:val="es-MX"/>
        </w:rPr>
        <w:t>Biblioteca hispanoamericana septentrional</w:t>
      </w:r>
      <w:r>
        <w:rPr>
          <w:lang w:val="es-MX"/>
        </w:rPr>
        <w:t xml:space="preserve">, </w:t>
      </w:r>
      <w:r>
        <w:rPr>
          <w:i/>
          <w:iCs/>
          <w:lang w:val="es-MX"/>
        </w:rPr>
        <w:t>s.v.</w:t>
      </w:r>
      <w:r>
        <w:rPr>
          <w:lang w:val="es-MX"/>
        </w:rPr>
        <w:t xml:space="preserve">) tres son obras latinas: la historia de Alejandro Magno </w:t>
      </w:r>
      <w:r>
        <w:rPr>
          <w:i/>
          <w:iCs/>
          <w:lang w:val="es-MX"/>
        </w:rPr>
        <w:t>Alexandriados</w:t>
      </w:r>
      <w:r>
        <w:rPr>
          <w:lang w:val="es-MX"/>
        </w:rPr>
        <w:t xml:space="preserve"> (Forolivii, 1775, reimp. 1776); la traducción de la </w:t>
      </w:r>
      <w:r>
        <w:rPr>
          <w:i/>
          <w:iCs/>
          <w:lang w:val="es-MX"/>
        </w:rPr>
        <w:t>Ilíada</w:t>
      </w:r>
      <w:r>
        <w:rPr>
          <w:lang w:val="es-MX"/>
        </w:rPr>
        <w:t xml:space="preserve">, </w:t>
      </w:r>
      <w:r>
        <w:rPr>
          <w:i/>
          <w:iCs/>
          <w:lang w:val="es-MX"/>
        </w:rPr>
        <w:t>Ilias Latino Carmine</w:t>
      </w:r>
      <w:r>
        <w:rPr>
          <w:lang w:val="es-MX"/>
        </w:rPr>
        <w:t xml:space="preserve"> (Bononiae, 1776) e </w:t>
      </w:r>
      <w:r>
        <w:rPr>
          <w:i/>
          <w:iCs/>
          <w:lang w:val="es-MX"/>
        </w:rPr>
        <w:t xml:space="preserve">Institutionum Theologicarum </w:t>
      </w:r>
      <w:r>
        <w:rPr>
          <w:lang w:val="es-MX"/>
        </w:rPr>
        <w:t xml:space="preserve">(18 libros: Venecia, 1789 y1791). Por otra parte, en su presentación (“Al lector”) de los </w:t>
      </w:r>
      <w:r>
        <w:rPr>
          <w:i/>
          <w:iCs/>
          <w:lang w:val="es-MX"/>
        </w:rPr>
        <w:t>Opúsculos inéditos</w:t>
      </w:r>
      <w:r>
        <w:rPr>
          <w:lang w:val="es-MX"/>
        </w:rPr>
        <w:t xml:space="preserve"> (Imprenta de Francisco Díaz de León, México, 1889), Joaquín García Icazbalceta dice haber visto en un “códice antiguo” de la Biblioteca Nacional de México (al parecer el mismo donde se encontraron las poesías de Luis Sandoval Zapata) las siguientes obras manuscritas: </w:t>
      </w:r>
      <w:r>
        <w:rPr>
          <w:i/>
          <w:iCs/>
          <w:lang w:val="es-MX"/>
        </w:rPr>
        <w:t xml:space="preserve">Prolusio Grammatica de Syntaxi </w:t>
      </w:r>
      <w:r>
        <w:rPr>
          <w:lang w:val="es-MX"/>
        </w:rPr>
        <w:t xml:space="preserve">(fechada en México, 1750), </w:t>
      </w:r>
      <w:r>
        <w:rPr>
          <w:i/>
          <w:iCs/>
          <w:lang w:val="es-MX"/>
        </w:rPr>
        <w:t xml:space="preserve">In obitu adolescentis. Epicedium </w:t>
      </w:r>
      <w:r>
        <w:rPr>
          <w:lang w:val="es-MX"/>
        </w:rPr>
        <w:t xml:space="preserve">(traducida y publicada modernamente por Julio Pimentel Álvarez en </w:t>
      </w:r>
      <w:r>
        <w:rPr>
          <w:i/>
          <w:iCs/>
          <w:lang w:val="es-MX"/>
        </w:rPr>
        <w:t>Francisco Javier Alegre y Diego José Abad, humanistas gemelos</w:t>
      </w:r>
      <w:r>
        <w:rPr>
          <w:lang w:val="es-MX"/>
        </w:rPr>
        <w:t xml:space="preserve">, Universidad Nacional Autónoma de México, 1990, pp. 11-13), </w:t>
      </w:r>
      <w:r>
        <w:rPr>
          <w:i/>
          <w:iCs/>
          <w:lang w:val="es-MX"/>
        </w:rPr>
        <w:t>Horti dedicatio Dianae, ad imitationem Barclaii</w:t>
      </w:r>
      <w:r>
        <w:rPr>
          <w:lang w:val="es-MX"/>
        </w:rPr>
        <w:t xml:space="preserve"> (</w:t>
      </w:r>
      <w:r>
        <w:rPr>
          <w:i/>
          <w:iCs/>
          <w:lang w:val="es-MX"/>
        </w:rPr>
        <w:t>ibid</w:t>
      </w:r>
      <w:r>
        <w:rPr>
          <w:lang w:val="es-MX"/>
        </w:rPr>
        <w:t xml:space="preserve">., pp. 20-22), </w:t>
      </w:r>
      <w:r>
        <w:rPr>
          <w:i/>
          <w:iCs/>
          <w:lang w:val="es-MX"/>
        </w:rPr>
        <w:t xml:space="preserve">Ecloga Nisus </w:t>
      </w:r>
      <w:r>
        <w:rPr>
          <w:lang w:val="es-MX"/>
        </w:rPr>
        <w:t>(</w:t>
      </w:r>
      <w:r>
        <w:rPr>
          <w:i/>
          <w:iCs/>
          <w:lang w:val="es-MX"/>
        </w:rPr>
        <w:t>id</w:t>
      </w:r>
      <w:r>
        <w:rPr>
          <w:lang w:val="es-MX"/>
        </w:rPr>
        <w:t xml:space="preserve">., pp. 22-23), </w:t>
      </w:r>
      <w:r>
        <w:rPr>
          <w:i/>
          <w:iCs/>
          <w:lang w:val="es-MX"/>
        </w:rPr>
        <w:t>In obitum Francisci Plata, adolescentis, satis immaturum</w:t>
      </w:r>
      <w:r>
        <w:rPr>
          <w:lang w:val="es-MX"/>
        </w:rPr>
        <w:t xml:space="preserve"> y </w:t>
      </w:r>
      <w:r>
        <w:rPr>
          <w:i/>
          <w:iCs/>
          <w:lang w:val="es-MX"/>
        </w:rPr>
        <w:t xml:space="preserve">In obitum eiusdem </w:t>
      </w:r>
      <w:r>
        <w:rPr>
          <w:lang w:val="es-MX"/>
        </w:rPr>
        <w:t>(</w:t>
      </w:r>
      <w:r>
        <w:rPr>
          <w:i/>
          <w:iCs/>
          <w:lang w:val="es-MX"/>
        </w:rPr>
        <w:t>id</w:t>
      </w:r>
      <w:r>
        <w:rPr>
          <w:lang w:val="es-MX"/>
        </w:rPr>
        <w:t xml:space="preserve">., pp. 14-16 y 17), </w:t>
      </w:r>
      <w:r>
        <w:rPr>
          <w:i/>
          <w:iCs/>
          <w:lang w:val="es-MX"/>
        </w:rPr>
        <w:t xml:space="preserve">Ad Joannis Berckmans Iconem </w:t>
      </w:r>
      <w:r>
        <w:rPr>
          <w:lang w:val="es-MX"/>
        </w:rPr>
        <w:t>(</w:t>
      </w:r>
      <w:r>
        <w:rPr>
          <w:i/>
          <w:iCs/>
          <w:lang w:val="es-MX"/>
        </w:rPr>
        <w:t>id</w:t>
      </w:r>
      <w:r>
        <w:rPr>
          <w:lang w:val="es-MX"/>
        </w:rPr>
        <w:t xml:space="preserve">., p. 18), </w:t>
      </w:r>
      <w:r>
        <w:rPr>
          <w:i/>
          <w:iCs/>
          <w:lang w:val="es-MX"/>
        </w:rPr>
        <w:t xml:space="preserve">Natalia munera </w:t>
      </w:r>
      <w:r>
        <w:rPr>
          <w:lang w:val="es-MX"/>
        </w:rPr>
        <w:t>(</w:t>
      </w:r>
      <w:r>
        <w:rPr>
          <w:i/>
          <w:iCs/>
          <w:lang w:val="es-MX"/>
        </w:rPr>
        <w:t>id</w:t>
      </w:r>
      <w:r>
        <w:rPr>
          <w:lang w:val="es-MX"/>
        </w:rPr>
        <w:t xml:space="preserve">., p. 24), y la traducción al latín de la </w:t>
      </w:r>
      <w:r>
        <w:rPr>
          <w:i/>
          <w:iCs/>
          <w:lang w:val="es-MX"/>
        </w:rPr>
        <w:t xml:space="preserve">Batracomiomaquia </w:t>
      </w:r>
      <w:r>
        <w:rPr>
          <w:lang w:val="es-MX"/>
        </w:rPr>
        <w:t xml:space="preserve">de Homero. Beristáin da varios títulos más, todos en latín, pero, no es seguro que todo haya estado escrito en esa lengua. Por ejemplo, cita la traducción de la </w:t>
      </w:r>
      <w:r>
        <w:rPr>
          <w:i/>
          <w:iCs/>
          <w:lang w:val="es-MX"/>
        </w:rPr>
        <w:t xml:space="preserve">Poética </w:t>
      </w:r>
      <w:r>
        <w:rPr>
          <w:lang w:val="es-MX"/>
        </w:rPr>
        <w:t xml:space="preserve">como </w:t>
      </w:r>
      <w:r>
        <w:rPr>
          <w:i/>
          <w:iCs/>
          <w:lang w:val="es-MX"/>
        </w:rPr>
        <w:t>Boelavii Ars Poetica e Gallico versu in Hispanum</w:t>
      </w:r>
      <w:r>
        <w:rPr>
          <w:lang w:val="es-MX"/>
        </w:rPr>
        <w:t>, y la da como publicada en Bolonia. (Debi</w:t>
      </w:r>
      <w:r w:rsidRPr="002A4267">
        <w:rPr>
          <w:lang w:val="es-MX"/>
        </w:rPr>
        <w:t xml:space="preserve">ó leerla, como lo prueba la anotación con que acompaña la mención: “opportunisque annotationibus ad patriam Poesim accommodatis” [‘con oportunas anotaciones acomodadas a la poesía de la patria’].) </w:t>
      </w:r>
    </w:p>
  </w:footnote>
  <w:footnote w:id="4">
    <w:p w:rsidR="002A4267" w:rsidRPr="002A4267" w:rsidRDefault="002A4267" w:rsidP="002A4267">
      <w:pPr>
        <w:spacing w:after="240"/>
        <w:jc w:val="both"/>
        <w:rPr>
          <w:lang w:val="es-MX"/>
        </w:rPr>
      </w:pPr>
      <w:r>
        <w:rPr>
          <w:sz w:val="24"/>
          <w:szCs w:val="24"/>
          <w:vertAlign w:val="superscript"/>
          <w:lang w:val="es-MX"/>
        </w:rPr>
        <w:t>3</w:t>
      </w:r>
      <w:r>
        <w:rPr>
          <w:lang w:val="es-MX"/>
        </w:rPr>
        <w:t xml:space="preserve"> Quizá por estas palabras de Alegre, Beristáin da la traducción de Boileau como publicada en Bolonia. García Icazbalceta cuenta que la buscó incansablemente y sólo desistió de la búsqueda cuando dio con la noticia de Leopoldo Cueto en su </w:t>
      </w:r>
      <w:r>
        <w:rPr>
          <w:i/>
          <w:iCs/>
          <w:lang w:val="es-MX"/>
        </w:rPr>
        <w:t xml:space="preserve">Bosquejo histórico-crítico de la poesía castellana </w:t>
      </w:r>
      <w:r>
        <w:rPr>
          <w:lang w:val="es-MX"/>
        </w:rPr>
        <w:t>(</w:t>
      </w:r>
      <w:r>
        <w:rPr>
          <w:i/>
          <w:iCs/>
          <w:lang w:val="es-MX"/>
        </w:rPr>
        <w:t>BAE</w:t>
      </w:r>
      <w:r>
        <w:rPr>
          <w:lang w:val="es-MX"/>
        </w:rPr>
        <w:t xml:space="preserve">, 56, 1869; véase </w:t>
      </w:r>
      <w:r>
        <w:rPr>
          <w:i/>
          <w:iCs/>
          <w:lang w:val="es-MX"/>
        </w:rPr>
        <w:t>infra</w:t>
      </w:r>
      <w:r>
        <w:rPr>
          <w:lang w:val="es-MX"/>
        </w:rPr>
        <w:t>).</w:t>
      </w:r>
    </w:p>
  </w:footnote>
  <w:footnote w:id="5">
    <w:p w:rsidR="002A4267" w:rsidRPr="002A4267" w:rsidRDefault="002A4267" w:rsidP="002A4267">
      <w:pPr>
        <w:spacing w:after="240"/>
        <w:jc w:val="both"/>
        <w:rPr>
          <w:lang w:val="es-MX"/>
        </w:rPr>
      </w:pPr>
      <w:r>
        <w:rPr>
          <w:sz w:val="24"/>
          <w:szCs w:val="24"/>
          <w:vertAlign w:val="superscript"/>
          <w:lang w:val="es-MX"/>
        </w:rPr>
        <w:t>4</w:t>
      </w:r>
      <w:r>
        <w:rPr>
          <w:lang w:val="es-MX"/>
        </w:rPr>
        <w:t xml:space="preserve"> Ernest J. Burrus, “Prefatory note” al libro del jesuita, Allan F. Deck, </w:t>
      </w:r>
      <w:r>
        <w:rPr>
          <w:i/>
          <w:iCs/>
          <w:lang w:val="es-MX"/>
        </w:rPr>
        <w:t>Francisco Javier Alegre. A study in Mexican literary criticism</w:t>
      </w:r>
      <w:r>
        <w:rPr>
          <w:lang w:val="es-MX"/>
        </w:rPr>
        <w:t>, Jesuit Historical Institute-Kino House, Rome-Tucson, 1976, p. v. Por cierto, es éste el único estudio de que tengo noticia dedicado a la traducción de Boileau; es un buen análisis al que remitiré no poco en este estudio preliminar.</w:t>
      </w:r>
    </w:p>
  </w:footnote>
  <w:footnote w:id="6">
    <w:p w:rsidR="002A4267" w:rsidRPr="002A4267" w:rsidRDefault="002A4267" w:rsidP="002A4267">
      <w:pPr>
        <w:spacing w:after="240"/>
        <w:jc w:val="both"/>
        <w:rPr>
          <w:lang w:val="es-MX"/>
        </w:rPr>
      </w:pPr>
      <w:r>
        <w:rPr>
          <w:sz w:val="24"/>
          <w:szCs w:val="24"/>
          <w:vertAlign w:val="superscript"/>
          <w:lang w:val="es-ES_tradnl"/>
        </w:rPr>
        <w:t>5</w:t>
      </w:r>
      <w:r>
        <w:rPr>
          <w:lang w:val="es-MX"/>
        </w:rPr>
        <w:t xml:space="preserve"> Según noticias de Deck (</w:t>
      </w:r>
      <w:r>
        <w:rPr>
          <w:i/>
          <w:iCs/>
          <w:lang w:val="es-MX"/>
        </w:rPr>
        <w:t>op. cit</w:t>
      </w:r>
      <w:r>
        <w:rPr>
          <w:lang w:val="es-MX"/>
        </w:rPr>
        <w:t xml:space="preserve">., p. 48), la primera traducción del </w:t>
      </w:r>
      <w:r>
        <w:rPr>
          <w:i/>
          <w:iCs/>
          <w:lang w:val="es-MX"/>
        </w:rPr>
        <w:t xml:space="preserve">Art poétique </w:t>
      </w:r>
      <w:r>
        <w:rPr>
          <w:lang w:val="es-MX"/>
        </w:rPr>
        <w:t xml:space="preserve">de Boileau fue la de William Soam al inglés (sin </w:t>
      </w:r>
      <w:r>
        <w:rPr>
          <w:i/>
          <w:iCs/>
          <w:lang w:val="es-MX"/>
        </w:rPr>
        <w:t>commento</w:t>
      </w:r>
      <w:r>
        <w:rPr>
          <w:lang w:val="es-MX"/>
        </w:rPr>
        <w:t>, a diferencia de la de Alegre), en 1683 (sólo nueve años después de la primera edición francesa). Hubo una traducción al sueco, de 1721, de Joachim von Duben, y una al holandés, 1768, de Gerit Bom. La mayor parte de las traducciones se hizo en el siglo XIX, y, a excepción de dos alemanas –la de B. G. Teubner (1885) y la de F. K. Schwallbach (1892)– todas sin comentarios.</w:t>
      </w:r>
    </w:p>
  </w:footnote>
  <w:footnote w:id="7">
    <w:p w:rsidR="002A4267" w:rsidRPr="002A4267" w:rsidRDefault="002A4267" w:rsidP="002A4267">
      <w:pPr>
        <w:spacing w:after="240"/>
        <w:jc w:val="both"/>
        <w:rPr>
          <w:lang w:val="es-MX"/>
        </w:rPr>
      </w:pPr>
      <w:r>
        <w:rPr>
          <w:sz w:val="24"/>
          <w:szCs w:val="24"/>
          <w:vertAlign w:val="superscript"/>
          <w:lang w:val="es-MX"/>
        </w:rPr>
        <w:t>6</w:t>
      </w:r>
      <w:r>
        <w:rPr>
          <w:lang w:val="es-MX"/>
        </w:rPr>
        <w:t xml:space="preserve">La publicó Joaquín García Icazbalceta dentro de los ya mencionados </w:t>
      </w:r>
      <w:r>
        <w:rPr>
          <w:i/>
          <w:iCs/>
          <w:lang w:val="es-MX"/>
        </w:rPr>
        <w:t>Opúsculos inéditos</w:t>
      </w:r>
      <w:r>
        <w:rPr>
          <w:lang w:val="es-MX"/>
        </w:rPr>
        <w:t>, pp. 1-32</w:t>
      </w:r>
    </w:p>
  </w:footnote>
  <w:footnote w:id="8">
    <w:p w:rsidR="002A4267" w:rsidRDefault="002A4267" w:rsidP="002A4267">
      <w:pPr>
        <w:spacing w:after="240"/>
        <w:jc w:val="both"/>
      </w:pPr>
      <w:r w:rsidRPr="002A4267">
        <w:rPr>
          <w:sz w:val="24"/>
          <w:szCs w:val="24"/>
          <w:vertAlign w:val="superscript"/>
        </w:rPr>
        <w:t>7</w:t>
      </w:r>
      <w:r w:rsidRPr="002A4267">
        <w:t xml:space="preserve"> </w:t>
      </w:r>
      <w:r w:rsidRPr="002A4267">
        <w:rPr>
          <w:i/>
          <w:iCs/>
        </w:rPr>
        <w:t>The Penguin Companion to European Literature</w:t>
      </w:r>
      <w:r w:rsidRPr="002A4267">
        <w:t xml:space="preserve">, McGraw Hill, New York, 1971, </w:t>
      </w:r>
      <w:r w:rsidRPr="002A4267">
        <w:rPr>
          <w:i/>
          <w:iCs/>
        </w:rPr>
        <w:t>s.v.</w:t>
      </w:r>
    </w:p>
  </w:footnote>
  <w:footnote w:id="9">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jc w:val="both"/>
        <w:rPr>
          <w:lang w:val="es-MX"/>
        </w:rPr>
      </w:pPr>
      <w:r>
        <w:rPr>
          <w:sz w:val="24"/>
          <w:szCs w:val="24"/>
          <w:vertAlign w:val="superscript"/>
          <w:lang w:val="es-ES_tradnl"/>
        </w:rPr>
        <w:t>8</w:t>
      </w:r>
      <w:r>
        <w:rPr>
          <w:lang w:val="es-MX"/>
        </w:rPr>
        <w:t xml:space="preserve"> </w:t>
      </w:r>
      <w:r>
        <w:rPr>
          <w:i/>
          <w:iCs/>
          <w:lang w:val="es-MX"/>
        </w:rPr>
        <w:t>Opúsculos inéditos</w:t>
      </w:r>
      <w:r>
        <w:rPr>
          <w:lang w:val="es-MX"/>
        </w:rPr>
        <w:t>, p. 5.</w:t>
      </w:r>
    </w:p>
  </w:footnote>
  <w:footnote w:id="10">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9</w:t>
      </w:r>
      <w:r>
        <w:rPr>
          <w:lang w:val="es-MX"/>
        </w:rPr>
        <w:t xml:space="preserve"> </w:t>
      </w:r>
      <w:r>
        <w:rPr>
          <w:i/>
          <w:iCs/>
          <w:lang w:val="es-MX"/>
        </w:rPr>
        <w:t>BAE</w:t>
      </w:r>
      <w:r>
        <w:rPr>
          <w:lang w:val="es-MX"/>
        </w:rPr>
        <w:t>, t. 61, p. cxxvii.</w:t>
      </w:r>
    </w:p>
  </w:footnote>
  <w:footnote w:id="11">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10</w:t>
      </w:r>
      <w:r>
        <w:rPr>
          <w:lang w:val="es-MX"/>
        </w:rPr>
        <w:t xml:space="preserve"> </w:t>
      </w:r>
      <w:r>
        <w:rPr>
          <w:i/>
          <w:iCs/>
          <w:lang w:val="es-MX"/>
        </w:rPr>
        <w:t>Historia de las ideas estéticas en España</w:t>
      </w:r>
      <w:r>
        <w:rPr>
          <w:lang w:val="es-MX"/>
        </w:rPr>
        <w:t xml:space="preserve">, Espasa-Calpe, Buenos Aires, 1943, t. 3, pp. 306-307. </w:t>
      </w:r>
    </w:p>
  </w:footnote>
  <w:footnote w:id="12">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11</w:t>
      </w:r>
      <w:r>
        <w:rPr>
          <w:lang w:val="es-MX"/>
        </w:rPr>
        <w:t xml:space="preserve"> En la reflexión estética del momento en que escribió Boileau todavía pesaba la autoridad de Aristóteles, ya muy transformado por la preceptiva de Horacio y la relectura que de él hicieron sus comentaristas (por ejemplo, Jerónimo Vida).</w:t>
      </w:r>
    </w:p>
  </w:footnote>
  <w:footnote w:id="13">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12</w:t>
      </w:r>
      <w:r>
        <w:rPr>
          <w:lang w:val="es-MX"/>
        </w:rPr>
        <w:t xml:space="preserve"> Esto mismo destaca Juan Bautista de Arriaza en la “Presentación” de su traducción: “El </w:t>
      </w:r>
      <w:r>
        <w:rPr>
          <w:i/>
          <w:iCs/>
          <w:lang w:val="es-MX"/>
        </w:rPr>
        <w:t xml:space="preserve">Arte poética </w:t>
      </w:r>
      <w:r>
        <w:rPr>
          <w:lang w:val="es-MX"/>
        </w:rPr>
        <w:t xml:space="preserve">es considerada en el día, en su materia, como el código de la literatura moderna; y como un modelo del género que llaman didáctico en su execución y desempeño; acertando su autor a ingerir lo mejor que acerca de la poesía antigua nos transmitió la elegante pluma de Horacio en aquella tan juiciosa como conocida </w:t>
      </w:r>
      <w:r>
        <w:rPr>
          <w:i/>
          <w:iCs/>
          <w:lang w:val="es-MX"/>
        </w:rPr>
        <w:t>Carta a los Pisones</w:t>
      </w:r>
      <w:r>
        <w:rPr>
          <w:lang w:val="es-MX"/>
        </w:rPr>
        <w:t>, con las modificaciones que debió experimentar después el arte a influxo de la edad moderna” (</w:t>
      </w:r>
      <w:r>
        <w:rPr>
          <w:i/>
          <w:iCs/>
          <w:lang w:val="es-MX"/>
        </w:rPr>
        <w:t>Arte poética de Mr. Boileau Despréaux</w:t>
      </w:r>
      <w:r>
        <w:rPr>
          <w:lang w:val="es-MX"/>
        </w:rPr>
        <w:t>, trad. en verso castellano por Juan Bautista de Arraiza, Imprenta Real, Madrid, 1807, pp. iv-v).</w:t>
      </w:r>
    </w:p>
  </w:footnote>
  <w:footnote w:id="14">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13</w:t>
      </w:r>
      <w:r>
        <w:rPr>
          <w:lang w:val="es-MX"/>
        </w:rPr>
        <w:t xml:space="preserve"> </w:t>
      </w:r>
      <w:r>
        <w:rPr>
          <w:lang w:val="es-ES_tradnl"/>
        </w:rPr>
        <w:t>La proporción de los autores citados es como sigue: 68 franceses, 65 españoles, 43 italianos, 35 latinos, 23 griegos, 9 portugueses, 6 ingleses, 4 belgas, 3 alemanes, 3 mexicanos, un polaco y un guatemateco (su correligionario, el padre Rafael Landívar). Como puede verse, a pesar de ser traducción de una poética francesa, la diferencia entre autores franceses y españoles es mínima; la proporción se invierte si contamos a los mexicanos y al guatemalteco junto con los españoles, todos parte del mismo legado hispánico (como seguramente lo pensaba Alegre).</w:t>
      </w:r>
      <w:r>
        <w:rPr>
          <w:lang w:val="es-MX"/>
        </w:rPr>
        <w:t xml:space="preserve"> Hay que decir, igualmente, que varias de las obras citadas por Alegre están en latín y son parte de la tradición literaria neo-latina que va del Renacimiento al siglo XVIII, y un buen porcentaje de éstas y del resto de los trabajos mencionados son de autores jesuitas, bien conocidos por Alegre y hoy algo oscuros.</w:t>
      </w:r>
    </w:p>
  </w:footnote>
  <w:footnote w:id="15">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14</w:t>
      </w:r>
      <w:r>
        <w:rPr>
          <w:lang w:val="es-MX"/>
        </w:rPr>
        <w:t xml:space="preserve"> No habla el padre Alegre de la paráfrasis del </w:t>
      </w:r>
      <w:r>
        <w:rPr>
          <w:i/>
          <w:iCs/>
          <w:lang w:val="es-MX"/>
        </w:rPr>
        <w:t xml:space="preserve">Arte poética </w:t>
      </w:r>
      <w:r>
        <w:rPr>
          <w:lang w:val="es-MX"/>
        </w:rPr>
        <w:t xml:space="preserve">de Horacio hecha por Francisco Cascales: </w:t>
      </w:r>
      <w:r>
        <w:rPr>
          <w:i/>
          <w:iCs/>
          <w:lang w:val="es-MX"/>
        </w:rPr>
        <w:t>Epistola Horatii Flacci in methodum redacta versibus Horatianis stantibus, ex diversis tamen locis ad diversa loca traslatis</w:t>
      </w:r>
      <w:r>
        <w:rPr>
          <w:lang w:val="es-MX"/>
        </w:rPr>
        <w:t xml:space="preserve">, publicada en Valencia en 1639. Este curioso tratado tiene la finalidad de ordenar los versos de la epístola para que pueda ser una auténtica </w:t>
      </w:r>
      <w:r>
        <w:rPr>
          <w:i/>
          <w:iCs/>
          <w:lang w:val="es-MX"/>
        </w:rPr>
        <w:t xml:space="preserve">Ars poetica. </w:t>
      </w:r>
      <w:r>
        <w:rPr>
          <w:lang w:val="es-MX"/>
        </w:rPr>
        <w:t xml:space="preserve">Según su moderna editora, Cascales realizó este reordenamiento “conforme a la doctrina de Aristóteles, en las cuatro partes de «fábula, costumbres, sentencia y dicción o elocución», acompañándolos, para su mejor inteligencia, de una paráfrasis” (Francisco Cascales, </w:t>
      </w:r>
      <w:r>
        <w:rPr>
          <w:i/>
          <w:iCs/>
          <w:lang w:val="es-MX"/>
        </w:rPr>
        <w:t>Epigramas. Paráfrasis a la Poética de Horacio. Observaciones nuevas sobre gramática, Florilegio de versificación</w:t>
      </w:r>
      <w:r>
        <w:rPr>
          <w:lang w:val="es-MX"/>
        </w:rPr>
        <w:t>, ed. de S. I. Ramos Maldonado, Akal, Madrid, 2004, p. 59).</w:t>
      </w:r>
    </w:p>
  </w:footnote>
  <w:footnote w:id="16">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15</w:t>
      </w:r>
      <w:r>
        <w:rPr>
          <w:lang w:val="es-MX"/>
        </w:rPr>
        <w:t xml:space="preserve"> </w:t>
      </w:r>
      <w:r>
        <w:rPr>
          <w:i/>
          <w:iCs/>
          <w:lang w:val="es-MX"/>
        </w:rPr>
        <w:t xml:space="preserve">Teorías métricas del siglo de oro. Apuntes para la historia del verso español </w:t>
      </w:r>
      <w:r>
        <w:rPr>
          <w:lang w:val="es-MX"/>
        </w:rPr>
        <w:t xml:space="preserve">(1949), Consejo Superior de Investigaciones Científicas-Patronato “Menéndez Pelayo”-Instituto “Miguel de Cervantes”, Madrid, 1970, p. 47. </w:t>
      </w:r>
    </w:p>
  </w:footnote>
  <w:footnote w:id="17">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16</w:t>
      </w:r>
      <w:r>
        <w:rPr>
          <w:lang w:val="es-MX"/>
        </w:rPr>
        <w:t xml:space="preserve"> Nebrija dedica a la técnica de los versos los capítulos 5 al 10 del libro segundo: “En que trata de la prosodia i sílaba”.</w:t>
      </w:r>
    </w:p>
  </w:footnote>
  <w:footnote w:id="18">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17</w:t>
      </w:r>
      <w:r>
        <w:rPr>
          <w:lang w:val="es-MX"/>
        </w:rPr>
        <w:t xml:space="preserve"> “Al lector”, </w:t>
      </w:r>
      <w:r>
        <w:rPr>
          <w:i/>
          <w:iCs/>
          <w:lang w:val="es-MX"/>
        </w:rPr>
        <w:t>El arte poética en romance castellano</w:t>
      </w:r>
      <w:r>
        <w:rPr>
          <w:lang w:val="es-MX"/>
        </w:rPr>
        <w:t>, ed. de R. Balbín Lucas, Instituto Nicolás Antonio, Madrid, 1944, pp. 11-12.</w:t>
      </w:r>
    </w:p>
  </w:footnote>
  <w:footnote w:id="19">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18</w:t>
      </w:r>
      <w:r>
        <w:rPr>
          <w:lang w:val="es-MX"/>
        </w:rPr>
        <w:t xml:space="preserve"> </w:t>
      </w:r>
      <w:r>
        <w:rPr>
          <w:i/>
          <w:iCs/>
          <w:lang w:val="es-MX"/>
        </w:rPr>
        <w:t>Anotaciones</w:t>
      </w:r>
      <w:r>
        <w:rPr>
          <w:lang w:val="es-MX"/>
        </w:rPr>
        <w:t xml:space="preserve">, en </w:t>
      </w:r>
      <w:r>
        <w:rPr>
          <w:i/>
          <w:iCs/>
          <w:lang w:val="es-MX"/>
        </w:rPr>
        <w:t>Garcilaso y sus comentaristas</w:t>
      </w:r>
      <w:r>
        <w:rPr>
          <w:lang w:val="es-MX"/>
        </w:rPr>
        <w:t>, ed., introd. y notas de A. Gallego Morell, Gredos, Madrid, 1972, p. 307.</w:t>
      </w:r>
    </w:p>
  </w:footnote>
  <w:footnote w:id="20">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19</w:t>
      </w:r>
      <w:r>
        <w:rPr>
          <w:lang w:val="es-MX"/>
        </w:rPr>
        <w:t xml:space="preserve"> “Al lector”, </w:t>
      </w:r>
      <w:r>
        <w:rPr>
          <w:i/>
          <w:iCs/>
          <w:lang w:val="es-MX"/>
        </w:rPr>
        <w:t>Arte poética</w:t>
      </w:r>
      <w:r>
        <w:rPr>
          <w:lang w:val="es-MX"/>
        </w:rPr>
        <w:t xml:space="preserve"> </w:t>
      </w:r>
      <w:r>
        <w:rPr>
          <w:i/>
          <w:iCs/>
          <w:lang w:val="es-MX"/>
        </w:rPr>
        <w:t xml:space="preserve">española </w:t>
      </w:r>
      <w:r>
        <w:rPr>
          <w:lang w:val="es-MX"/>
        </w:rPr>
        <w:t xml:space="preserve">(1592), Francisco Martínez, Madrid, 1644, s. f.  </w:t>
      </w:r>
    </w:p>
  </w:footnote>
  <w:footnote w:id="21">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20</w:t>
      </w:r>
      <w:r>
        <w:rPr>
          <w:lang w:val="es-MX"/>
        </w:rPr>
        <w:t xml:space="preserve"> </w:t>
      </w:r>
      <w:r>
        <w:rPr>
          <w:i/>
          <w:iCs/>
          <w:lang w:val="es-MX"/>
        </w:rPr>
        <w:t>Ibid</w:t>
      </w:r>
      <w:r>
        <w:rPr>
          <w:lang w:val="es-MX"/>
        </w:rPr>
        <w:t>., f. 2.</w:t>
      </w:r>
    </w:p>
  </w:footnote>
  <w:footnote w:id="22">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21</w:t>
      </w:r>
      <w:r>
        <w:rPr>
          <w:lang w:val="es-MX"/>
        </w:rPr>
        <w:t xml:space="preserve"> </w:t>
      </w:r>
      <w:r>
        <w:rPr>
          <w:i/>
          <w:iCs/>
          <w:lang w:val="es-MX"/>
        </w:rPr>
        <w:t>Philosophía antigua poética</w:t>
      </w:r>
      <w:r>
        <w:rPr>
          <w:lang w:val="es-MX"/>
        </w:rPr>
        <w:t xml:space="preserve">, en </w:t>
      </w:r>
      <w:r>
        <w:rPr>
          <w:i/>
          <w:iCs/>
          <w:lang w:val="es-MX"/>
        </w:rPr>
        <w:t>Obras completas</w:t>
      </w:r>
      <w:r>
        <w:rPr>
          <w:lang w:val="es-MX"/>
        </w:rPr>
        <w:t>, Fundación José Antonio de Castro, Madrid, 1998, t. 1, pp. 11-12.</w:t>
      </w:r>
    </w:p>
  </w:footnote>
  <w:footnote w:id="23">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22</w:t>
      </w:r>
      <w:r>
        <w:rPr>
          <w:lang w:val="es-MX"/>
        </w:rPr>
        <w:t xml:space="preserve"> “Epístola séptima”, ed. cit., p. 284. Y el Pinciano no se refiere a sus antecesores españoles, a los que ignora por completo, sino a la gran tradición clásica y a sus comentaristas italianos, para entonces también ya clásicos: “De sus comentadores [de Aristóteles], latinos y italianos, no tengo qué decir, sino que fueron muy doctos, mas que fueron faltos, como lo fue el texto que comentaron. De los que escribieron </w:t>
      </w:r>
      <w:r>
        <w:rPr>
          <w:i/>
          <w:iCs/>
          <w:lang w:val="es-ES_tradnl"/>
        </w:rPr>
        <w:t>Artes</w:t>
      </w:r>
      <w:r>
        <w:rPr>
          <w:lang w:val="es-ES_tradnl"/>
        </w:rPr>
        <w:t xml:space="preserve"> de por sí, Horacio fue brevíssimo, escuro y poco ordenado; de Hierónimo Vida dice Scalígero que escribió para poetas ya hechos y consumados; y yo digo del Scalígero que fue un doctíssimo varón y para instituir un poeta muy bueno y sobre todos aventajado; más que en la materia del ánima poética, que es la fábula, estuvo muy falto” (p. 13).</w:t>
      </w:r>
    </w:p>
  </w:footnote>
  <w:footnote w:id="24">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23</w:t>
      </w:r>
      <w:r>
        <w:rPr>
          <w:lang w:val="es-MX"/>
        </w:rPr>
        <w:t xml:space="preserve"> Ignacio de Luzán, </w:t>
      </w:r>
      <w:r>
        <w:rPr>
          <w:i/>
          <w:iCs/>
          <w:lang w:val="es-MX"/>
        </w:rPr>
        <w:t>La poética</w:t>
      </w:r>
      <w:r>
        <w:rPr>
          <w:lang w:val="es-MX"/>
        </w:rPr>
        <w:t>, ed. de R. P. Sebold, Cátedra, Madrid, 2008, p. 149.</w:t>
      </w:r>
    </w:p>
  </w:footnote>
  <w:footnote w:id="25">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24</w:t>
      </w:r>
      <w:r>
        <w:rPr>
          <w:lang w:val="es-MX"/>
        </w:rPr>
        <w:t xml:space="preserve"> Según R. P. Sebold, también Juan Bautista Madramany expresa una opinión negativa de Luzán (ed. cit., p. 77).</w:t>
      </w:r>
    </w:p>
  </w:footnote>
  <w:footnote w:id="26">
    <w:p w:rsid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pPr>
      <w:r w:rsidRPr="002A4267">
        <w:rPr>
          <w:sz w:val="24"/>
          <w:szCs w:val="24"/>
          <w:vertAlign w:val="superscript"/>
        </w:rPr>
        <w:t>25</w:t>
      </w:r>
      <w:r w:rsidRPr="002A4267">
        <w:t xml:space="preserve"> R. P. Sebold, ed. cit., p. 13.</w:t>
      </w:r>
    </w:p>
  </w:footnote>
  <w:footnote w:id="27">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26</w:t>
      </w:r>
      <w:r>
        <w:rPr>
          <w:lang w:val="es-MX"/>
        </w:rPr>
        <w:t xml:space="preserve"> Dice Bernabé Navarro que, junto con Diego José Abad, el padre Alegre fue “el guía literario y poético en aquel florecimiento cultural realizado entonces [</w:t>
      </w:r>
      <w:r>
        <w:rPr>
          <w:i/>
          <w:iCs/>
          <w:lang w:val="es-MX"/>
        </w:rPr>
        <w:t>ca</w:t>
      </w:r>
      <w:r>
        <w:rPr>
          <w:lang w:val="es-MX"/>
        </w:rPr>
        <w:t>. segunda mital del siglo XVIII]” (</w:t>
      </w:r>
      <w:r>
        <w:rPr>
          <w:i/>
          <w:iCs/>
          <w:lang w:val="es-MX"/>
        </w:rPr>
        <w:t>Cultura mexicana moderna...</w:t>
      </w:r>
      <w:r>
        <w:rPr>
          <w:lang w:val="es-MX"/>
        </w:rPr>
        <w:t>, ed. cit., p. 77).</w:t>
      </w:r>
    </w:p>
  </w:footnote>
  <w:footnote w:id="28">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27</w:t>
      </w:r>
      <w:r>
        <w:rPr>
          <w:lang w:val="es-MX"/>
        </w:rPr>
        <w:t xml:space="preserve"> Alegre conocía las </w:t>
      </w:r>
      <w:r>
        <w:rPr>
          <w:i/>
          <w:iCs/>
          <w:lang w:val="es-MX"/>
        </w:rPr>
        <w:t xml:space="preserve">Anotaciones </w:t>
      </w:r>
      <w:r>
        <w:rPr>
          <w:lang w:val="es-MX"/>
        </w:rPr>
        <w:t>de Herrera; en su “Epístola dedicatoria” dice que “el prólogo de Francisco Medina a una antigua impresión de Garcilaso es de las cosas más bellas que se han escrito de la poesía”. Medina es el humanista más destacado por Herrera; de él son la mayoría de las traducciones de Marcial o de otros autores latinos, citadas por el sevillano. La consonancia estética entre Alegre y Medina es lógica: son los vasos comunicantes del humanismo, que no tienen fecha de caducidad.</w:t>
      </w:r>
    </w:p>
  </w:footnote>
  <w:footnote w:id="29">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28</w:t>
      </w:r>
      <w:r>
        <w:rPr>
          <w:lang w:val="es-MX"/>
        </w:rPr>
        <w:t xml:space="preserve"> Gabriel Méndez Plancarte, “Alegre y el clasicismo francés”, en </w:t>
      </w:r>
      <w:r>
        <w:rPr>
          <w:i/>
          <w:iCs/>
          <w:lang w:val="es-MX"/>
        </w:rPr>
        <w:t>El humanismo mexicano</w:t>
      </w:r>
      <w:r>
        <w:rPr>
          <w:lang w:val="es-MX"/>
        </w:rPr>
        <w:t>, introd. O. Valdés, Seminario de Cultura Mexicana, México, 1970, p. 166. Creo que en donde más claramente se ve esta tensión es en su ambigua apreciación de la obra gongorina.</w:t>
      </w:r>
    </w:p>
  </w:footnote>
  <w:footnote w:id="30">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29</w:t>
      </w:r>
      <w:r>
        <w:rPr>
          <w:lang w:val="es-MX"/>
        </w:rPr>
        <w:t xml:space="preserve"> </w:t>
      </w:r>
      <w:r>
        <w:rPr>
          <w:i/>
          <w:iCs/>
          <w:lang w:val="es-MX"/>
        </w:rPr>
        <w:t>Op. cit.</w:t>
      </w:r>
      <w:r>
        <w:rPr>
          <w:lang w:val="es-MX"/>
        </w:rPr>
        <w:t xml:space="preserve">, p. 20. Notable prueba del eclecticismo del padre Alegre y de su independencia intelectual con respecto a cualquier escuela es la carta a Clavijero en que Alegre le explica cómo procedió en su </w:t>
      </w:r>
      <w:r>
        <w:rPr>
          <w:i/>
          <w:iCs/>
          <w:lang w:val="es-MX"/>
        </w:rPr>
        <w:t>Tratado de física</w:t>
      </w:r>
      <w:r>
        <w:rPr>
          <w:lang w:val="es-MX"/>
        </w:rPr>
        <w:t>: “De aí seguí a los cuerpos animados, 1</w:t>
      </w:r>
      <w:r>
        <w:rPr>
          <w:vertAlign w:val="superscript"/>
          <w:lang w:val="es-MX"/>
        </w:rPr>
        <w:t xml:space="preserve">o </w:t>
      </w:r>
      <w:r>
        <w:rPr>
          <w:lang w:val="es-MX"/>
        </w:rPr>
        <w:t xml:space="preserve">las plantas, en que seguí </w:t>
      </w:r>
      <w:r>
        <w:rPr>
          <w:i/>
          <w:iCs/>
          <w:lang w:val="es-MX"/>
        </w:rPr>
        <w:t>el corriente de los Modernos</w:t>
      </w:r>
      <w:r>
        <w:rPr>
          <w:lang w:val="es-MX"/>
        </w:rPr>
        <w:t xml:space="preserve">, luego </w:t>
      </w:r>
      <w:r>
        <w:rPr>
          <w:i/>
          <w:iCs/>
          <w:lang w:val="es-MX"/>
        </w:rPr>
        <w:t>los Brutos con Descartes</w:t>
      </w:r>
      <w:r>
        <w:rPr>
          <w:lang w:val="es-MX"/>
        </w:rPr>
        <w:t xml:space="preserve">, luego el hombre, cuio tratado dividí en las cuatro facultades Vital, Natural, Animal y Racional, en que inserté respectivamente los tratados </w:t>
      </w:r>
      <w:r>
        <w:rPr>
          <w:i/>
          <w:iCs/>
          <w:lang w:val="es-MX"/>
        </w:rPr>
        <w:t>de Generatione, Corruptione</w:t>
      </w:r>
      <w:r>
        <w:rPr>
          <w:lang w:val="es-MX"/>
        </w:rPr>
        <w:t xml:space="preserve">, un Compendio de Anatomía. Traté difusamente los sentidos, y en el oído les di los principios fundamentales de Música, como en la vista los de Óptica, Dióptrica y Catóptrica, según las tres direcciones de la Luz, en cuia explicación </w:t>
      </w:r>
      <w:r>
        <w:rPr>
          <w:i/>
          <w:iCs/>
          <w:lang w:val="es-MX"/>
        </w:rPr>
        <w:t>seguí a Descartes</w:t>
      </w:r>
      <w:r>
        <w:rPr>
          <w:lang w:val="es-MX"/>
        </w:rPr>
        <w:t xml:space="preserve">. En Generación me pareció mejor Maupertius, en la Anatomía Heinster, en la Música Erranso; en la Óptica el Abad Nollet. En lo que mira a la </w:t>
      </w:r>
      <w:r>
        <w:rPr>
          <w:i/>
          <w:iCs/>
          <w:lang w:val="es-MX"/>
        </w:rPr>
        <w:t>facultad Racional que es lo que llamamos Ánima, seguí generalmente a Malebranche y Descartes</w:t>
      </w:r>
      <w:r>
        <w:rPr>
          <w:lang w:val="es-MX"/>
        </w:rPr>
        <w:t>” (</w:t>
      </w:r>
      <w:r>
        <w:rPr>
          <w:i/>
          <w:iCs/>
          <w:lang w:val="es-MX"/>
        </w:rPr>
        <w:t>apud</w:t>
      </w:r>
      <w:r>
        <w:rPr>
          <w:lang w:val="es-MX"/>
        </w:rPr>
        <w:t xml:space="preserve"> Bernabé Navarro, </w:t>
      </w:r>
      <w:r>
        <w:rPr>
          <w:i/>
          <w:iCs/>
          <w:lang w:val="es-MX"/>
        </w:rPr>
        <w:t>Cultura mexicana moderna...</w:t>
      </w:r>
      <w:r>
        <w:rPr>
          <w:lang w:val="es-MX"/>
        </w:rPr>
        <w:t xml:space="preserve">, pp. 124-125; cursivas mías). </w:t>
      </w:r>
    </w:p>
  </w:footnote>
  <w:footnote w:id="31">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30</w:t>
      </w:r>
      <w:r>
        <w:rPr>
          <w:lang w:val="es-MX"/>
        </w:rPr>
        <w:t xml:space="preserve"> Miguel Batllori, </w:t>
      </w:r>
      <w:r>
        <w:rPr>
          <w:i/>
          <w:iCs/>
          <w:lang w:val="es-MX"/>
        </w:rPr>
        <w:t>La cultura hispano-italiana de los jesuitas expulsos</w:t>
      </w:r>
      <w:r>
        <w:rPr>
          <w:lang w:val="es-MX"/>
        </w:rPr>
        <w:t>, Gredos, Madrid, 1966, p. 16.</w:t>
      </w:r>
    </w:p>
  </w:footnote>
  <w:footnote w:id="32">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31</w:t>
      </w:r>
      <w:r>
        <w:rPr>
          <w:lang w:val="es-MX"/>
        </w:rPr>
        <w:t xml:space="preserve"> Nicolas Boileau-Despréaux. Francisco Javier Alegre, </w:t>
      </w:r>
      <w:r>
        <w:rPr>
          <w:i/>
          <w:iCs/>
          <w:lang w:val="es-MX"/>
        </w:rPr>
        <w:t>Arte poética</w:t>
      </w:r>
      <w:r>
        <w:rPr>
          <w:lang w:val="es-MX"/>
        </w:rPr>
        <w:t>, ed. bilingüe de F. Reyes Palacios y J. Quiñones Melgoza, Universidad Nacional Autónoma de México, México, 2014, p. 33.</w:t>
      </w:r>
    </w:p>
  </w:footnote>
  <w:footnote w:id="33">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32</w:t>
      </w:r>
      <w:r>
        <w:rPr>
          <w:lang w:val="es-MX"/>
        </w:rPr>
        <w:t xml:space="preserve"> Con todo, su traducción del Épodo II de Horacio es una de las más hermosas que yo conozca (cf. Martha Lilia Tenorio, </w:t>
      </w:r>
      <w:r>
        <w:rPr>
          <w:i/>
          <w:iCs/>
          <w:lang w:val="es-MX"/>
        </w:rPr>
        <w:t>El gongorismo en Nueva España. Ensayo de restitución</w:t>
      </w:r>
      <w:r>
        <w:rPr>
          <w:lang w:val="es-MX"/>
        </w:rPr>
        <w:t>, El Colegio de México, México, 2013, pp. XXX).</w:t>
      </w:r>
    </w:p>
  </w:footnote>
  <w:footnote w:id="34">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33</w:t>
      </w:r>
      <w:r>
        <w:rPr>
          <w:lang w:val="es-MX"/>
        </w:rPr>
        <w:t xml:space="preserve"> Como dice el mismo Alegre en el comentario 9, al verso 48 del Canto I, la “servidumbre del consonante” es mucho más fuerte en francés, “porque en su verso heroico cada dos pies van atados con un mismo consonante, que es cosa enfadosísima”.</w:t>
      </w:r>
    </w:p>
  </w:footnote>
  <w:footnote w:id="35">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34</w:t>
      </w:r>
      <w:r>
        <w:rPr>
          <w:lang w:val="es-MX"/>
        </w:rPr>
        <w:t xml:space="preserve"> Lo ve muy bien el traductor español Juan Bautista de Arriaza, quien comenta así los versos 1-2: “No se puede ser poeta sin genio; de aquí la máxima vulgar de que </w:t>
      </w:r>
      <w:r>
        <w:rPr>
          <w:i/>
          <w:iCs/>
          <w:lang w:val="es-MX"/>
        </w:rPr>
        <w:t>el poeta nace</w:t>
      </w:r>
      <w:r>
        <w:rPr>
          <w:lang w:val="es-MX"/>
        </w:rPr>
        <w:t xml:space="preserve">: principio que Boileau adopta por fundamento de todas sus reglas” (ed. cit., p. 63). Es de notar que, a pesar del marcado predominio de Horacio (cf. </w:t>
      </w:r>
      <w:r>
        <w:rPr>
          <w:i/>
          <w:iCs/>
          <w:lang w:val="es-MX"/>
        </w:rPr>
        <w:t>infra</w:t>
      </w:r>
      <w:r>
        <w:rPr>
          <w:lang w:val="es-MX"/>
        </w:rPr>
        <w:t xml:space="preserve">, nota siguiente), en este específico punto, Boileau no es tan horaciano. Su moderno editor anota en esta parte: “On reconnaît ici la trace de la théorie platonicienne sur la nature de l’inspiration poétique, telle qu’elle est exposée dans </w:t>
      </w:r>
      <w:r>
        <w:rPr>
          <w:i/>
          <w:iCs/>
          <w:lang w:val="es-MX"/>
        </w:rPr>
        <w:t>Ion</w:t>
      </w:r>
      <w:r>
        <w:rPr>
          <w:lang w:val="es-MX"/>
        </w:rPr>
        <w:t xml:space="preserve">, 534 </w:t>
      </w:r>
      <w:r>
        <w:rPr>
          <w:i/>
          <w:iCs/>
          <w:lang w:val="es-MX"/>
        </w:rPr>
        <w:t>c</w:t>
      </w:r>
      <w:r>
        <w:rPr>
          <w:lang w:val="es-MX"/>
        </w:rPr>
        <w:t xml:space="preserve">. On la décelait, discrètement présente, dès les v. 3-6, sous la double métaphore astrologique et plaisamment mythologique” (Boileau, </w:t>
      </w:r>
      <w:r>
        <w:rPr>
          <w:i/>
          <w:iCs/>
          <w:lang w:val="es-MX"/>
        </w:rPr>
        <w:t>Satires, Epîtres, Art poétique</w:t>
      </w:r>
      <w:r>
        <w:rPr>
          <w:lang w:val="es-MX"/>
        </w:rPr>
        <w:t>, ed. du J.-P. Collinet, Gallimard, Paris, 1985, pp. 334-335).</w:t>
      </w:r>
    </w:p>
  </w:footnote>
  <w:footnote w:id="36">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35</w:t>
      </w:r>
      <w:r>
        <w:rPr>
          <w:lang w:val="es-MX"/>
        </w:rPr>
        <w:t xml:space="preserve"> </w:t>
      </w:r>
      <w:r>
        <w:rPr>
          <w:lang w:val="es-ES_tradnl"/>
        </w:rPr>
        <w:t xml:space="preserve">Boileau dice que será vana la aspiración de un autor al Parnaso (Alegre prefiere “Helicona”), el jesuita añade que también será vano que aspire a ceñir la corona del laurel (simple </w:t>
      </w:r>
      <w:r>
        <w:rPr>
          <w:i/>
          <w:iCs/>
          <w:lang w:val="es-ES_tradnl"/>
        </w:rPr>
        <w:t xml:space="preserve">variatio </w:t>
      </w:r>
      <w:r>
        <w:rPr>
          <w:lang w:val="es-ES_tradnl"/>
        </w:rPr>
        <w:t xml:space="preserve">ornamental). </w:t>
      </w:r>
    </w:p>
  </w:footnote>
  <w:footnote w:id="37">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36</w:t>
      </w:r>
      <w:r>
        <w:rPr>
          <w:lang w:val="es-MX"/>
        </w:rPr>
        <w:t xml:space="preserve"> Cita los vv. 408-411 del </w:t>
      </w:r>
      <w:r>
        <w:rPr>
          <w:i/>
          <w:iCs/>
          <w:lang w:val="es-ES_tradnl"/>
        </w:rPr>
        <w:t xml:space="preserve">Ars poetica </w:t>
      </w:r>
      <w:r>
        <w:rPr>
          <w:lang w:val="es-ES_tradnl"/>
        </w:rPr>
        <w:t>que, en pocas palabras, dicen que nada vale uno sin el otro.</w:t>
      </w:r>
    </w:p>
  </w:footnote>
  <w:footnote w:id="38">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37</w:t>
      </w:r>
      <w:r>
        <w:rPr>
          <w:lang w:val="es-MX"/>
        </w:rPr>
        <w:t xml:space="preserve"> Aquí: </w:t>
      </w:r>
      <w:r>
        <w:rPr>
          <w:i/>
          <w:iCs/>
          <w:lang w:val="es-ES_tradnl"/>
        </w:rPr>
        <w:t>Ars poetica</w:t>
      </w:r>
      <w:r>
        <w:rPr>
          <w:lang w:val="es-ES_tradnl"/>
        </w:rPr>
        <w:t>, vv. 38-40 y v. 385.</w:t>
      </w:r>
    </w:p>
  </w:footnote>
  <w:footnote w:id="39">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38</w:t>
      </w:r>
      <w:r>
        <w:rPr>
          <w:lang w:val="es-MX"/>
        </w:rPr>
        <w:t xml:space="preserve"> Juan Bautista de Arraiza también observa el fenómeno, sólo que para él es una gracia lo que a Alegre le parece censurable: “Adviértase con quánta delicadeza va inxiriendo nuestro autor en su tela las flores más bellas que saca de la carta de Horacio a los Pisones” (</w:t>
      </w:r>
      <w:r>
        <w:rPr>
          <w:i/>
          <w:iCs/>
          <w:lang w:val="es-MX"/>
        </w:rPr>
        <w:t>op. cit</w:t>
      </w:r>
      <w:r>
        <w:rPr>
          <w:lang w:val="es-MX"/>
        </w:rPr>
        <w:t xml:space="preserve">., 62). El moderno editor francés, Jean-Pierre Collinet (ed. cit., p. 334) anota muy puntualmente los lugares del </w:t>
      </w:r>
      <w:r>
        <w:rPr>
          <w:i/>
          <w:iCs/>
          <w:lang w:val="es-MX"/>
        </w:rPr>
        <w:t xml:space="preserve">Ars poetica </w:t>
      </w:r>
      <w:r>
        <w:rPr>
          <w:lang w:val="es-MX"/>
        </w:rPr>
        <w:t>de Horacio parafraseados por Boileau; y el resultado es, sólo en este Canto I, que aproximadamente 30 versos remiten a algo más de 40 versos del poeta latino.</w:t>
      </w:r>
    </w:p>
  </w:footnote>
  <w:footnote w:id="40">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sidRPr="002A4267">
        <w:rPr>
          <w:sz w:val="24"/>
          <w:szCs w:val="24"/>
          <w:vertAlign w:val="superscript"/>
        </w:rPr>
        <w:t>39</w:t>
      </w:r>
      <w:r w:rsidRPr="002A4267">
        <w:t xml:space="preserve"> En relación con esta perspectiva histórica, Deck señala: “This may seem not very noteworthy, but one must remember the early date of Alegre’s work and the fact that literay history of the vernacular languages was still in embryonic form. Literay history as a discipline was not to emerge for a few more decades until the appearance of works like Juan Andrés’ </w:t>
      </w:r>
      <w:r w:rsidRPr="002A4267">
        <w:rPr>
          <w:i/>
          <w:iCs/>
        </w:rPr>
        <w:t xml:space="preserve">Origen, progreso y estado actual de toda la literatura </w:t>
      </w:r>
      <w:r w:rsidRPr="002A4267">
        <w:t xml:space="preserve">and Simonede de Sismondi’s </w:t>
      </w:r>
      <w:r w:rsidRPr="002A4267">
        <w:rPr>
          <w:i/>
          <w:iCs/>
        </w:rPr>
        <w:t>Historical View of the Literature of the South of Europe</w:t>
      </w:r>
      <w:r w:rsidRPr="002A4267">
        <w:t xml:space="preserve">. Alegre’s work anticipated that of literary historians like Frederick Bouterweck and Bartolomé Gallardo. In a real way Alegre is one of the first of the Hispanic literary historians...” </w:t>
      </w:r>
      <w:r>
        <w:rPr>
          <w:lang w:val="es-ES_tradnl"/>
        </w:rPr>
        <w:t>(</w:t>
      </w:r>
      <w:r>
        <w:rPr>
          <w:i/>
          <w:iCs/>
          <w:lang w:val="es-ES_tradnl"/>
        </w:rPr>
        <w:t>op. cit.</w:t>
      </w:r>
      <w:r>
        <w:rPr>
          <w:lang w:val="es-ES_tradnl"/>
        </w:rPr>
        <w:t>, pp. 56-57).</w:t>
      </w:r>
    </w:p>
  </w:footnote>
  <w:footnote w:id="41">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40</w:t>
      </w:r>
      <w:r>
        <w:rPr>
          <w:lang w:val="es-MX"/>
        </w:rPr>
        <w:t xml:space="preserve"> </w:t>
      </w:r>
      <w:r>
        <w:rPr>
          <w:i/>
          <w:iCs/>
          <w:lang w:val="es-MX"/>
        </w:rPr>
        <w:t>Ibid</w:t>
      </w:r>
      <w:r>
        <w:rPr>
          <w:lang w:val="es-MX"/>
        </w:rPr>
        <w:t>., p. 57.</w:t>
      </w:r>
    </w:p>
  </w:footnote>
  <w:footnote w:id="42">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41</w:t>
      </w:r>
      <w:r>
        <w:rPr>
          <w:lang w:val="es-MX"/>
        </w:rPr>
        <w:t xml:space="preserve"> Cf. </w:t>
      </w:r>
      <w:r>
        <w:rPr>
          <w:i/>
          <w:iCs/>
          <w:lang w:val="es-MX"/>
        </w:rPr>
        <w:t xml:space="preserve">infra </w:t>
      </w:r>
      <w:r>
        <w:rPr>
          <w:lang w:val="es-MX"/>
        </w:rPr>
        <w:t>mi comentario a esta nota.</w:t>
      </w:r>
    </w:p>
  </w:footnote>
  <w:footnote w:id="43">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42</w:t>
      </w:r>
      <w:r>
        <w:rPr>
          <w:lang w:val="es-MX"/>
        </w:rPr>
        <w:t xml:space="preserve"> Más adelante, en la nota 9 de este mismo canto, al hablar de la rima, volverá a ponderar las ventajas del español, sobre el inglés, francés e italiano.</w:t>
      </w:r>
    </w:p>
  </w:footnote>
  <w:footnote w:id="44">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43</w:t>
      </w:r>
      <w:r>
        <w:rPr>
          <w:lang w:val="es-MX"/>
        </w:rPr>
        <w:t xml:space="preserve"> Miguel Batllori (</w:t>
      </w:r>
      <w:r>
        <w:rPr>
          <w:i/>
          <w:iCs/>
          <w:lang w:val="es-MX"/>
        </w:rPr>
        <w:t>op. cit</w:t>
      </w:r>
      <w:r>
        <w:rPr>
          <w:lang w:val="es-MX"/>
        </w:rPr>
        <w:t>., p. 64) cita la respuesta del jesuita español expulso J. Andrés a la críticas de su historia de la literatura española (</w:t>
      </w:r>
      <w:r>
        <w:rPr>
          <w:i/>
          <w:iCs/>
          <w:lang w:val="es-MX"/>
        </w:rPr>
        <w:t>Dell’origine, progressi e stato attuale d’ogni letterature</w:t>
      </w:r>
      <w:r>
        <w:rPr>
          <w:lang w:val="es-MX"/>
        </w:rPr>
        <w:t>): “Quien sepa lo que es escribir sin tener los libros a mano, me excusará fácilmente de este no muy gran defecto”.</w:t>
      </w:r>
    </w:p>
  </w:footnote>
  <w:footnote w:id="45">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44</w:t>
      </w:r>
      <w:r>
        <w:rPr>
          <w:lang w:val="es-MX"/>
        </w:rPr>
        <w:t xml:space="preserve"> Es lo mismo que advierte Gracián en el prólogo de su </w:t>
      </w:r>
      <w:r>
        <w:rPr>
          <w:i/>
          <w:iCs/>
          <w:lang w:val="es-MX"/>
        </w:rPr>
        <w:t>Arte de ingenio, Tratado de agudeza</w:t>
      </w:r>
      <w:r>
        <w:rPr>
          <w:lang w:val="es-MX"/>
        </w:rPr>
        <w:t>: “Tomé los ejemplos de la lengua en que los hallé, que si la latina blasona al relevante Floro, la italiana al valiente Taso [</w:t>
      </w:r>
      <w:r>
        <w:rPr>
          <w:i/>
          <w:iCs/>
          <w:lang w:val="es-MX"/>
        </w:rPr>
        <w:t>sic</w:t>
      </w:r>
      <w:r>
        <w:rPr>
          <w:lang w:val="es-MX"/>
        </w:rPr>
        <w:t>], la española al culto Góngora y la portuguesa al afectuoso Camoes” (ed. de E. Blanco, Cátedra, Madrid, 1998, pp. 133-134).</w:t>
      </w:r>
    </w:p>
  </w:footnote>
  <w:footnote w:id="46">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45</w:t>
      </w:r>
      <w:r>
        <w:rPr>
          <w:lang w:val="es-MX"/>
        </w:rPr>
        <w:t xml:space="preserve"> Cf. </w:t>
      </w:r>
      <w:r>
        <w:rPr>
          <w:i/>
          <w:iCs/>
          <w:lang w:val="es-MX"/>
        </w:rPr>
        <w:t>infra</w:t>
      </w:r>
      <w:r>
        <w:rPr>
          <w:lang w:val="es-MX"/>
        </w:rPr>
        <w:t>, mi comentario a la nota 34 de este mismo canto.</w:t>
      </w:r>
    </w:p>
  </w:footnote>
  <w:footnote w:id="47">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46</w:t>
      </w:r>
      <w:r>
        <w:rPr>
          <w:lang w:val="es-MX"/>
        </w:rPr>
        <w:t xml:space="preserve"> Por sus correcciones a la poesía de Desportes: “un livre plus gros que tout ses poésies mises ensemble”, que constituye su “doctrina” (George et Maria Grenn, “François Malherbe (1555-1628)”, en </w:t>
      </w:r>
      <w:r>
        <w:rPr>
          <w:i/>
          <w:iCs/>
          <w:lang w:val="es-MX"/>
        </w:rPr>
        <w:t>La poésie française du premier 17</w:t>
      </w:r>
      <w:r>
        <w:rPr>
          <w:i/>
          <w:iCs/>
          <w:vertAlign w:val="superscript"/>
          <w:lang w:val="es-MX"/>
        </w:rPr>
        <w:t xml:space="preserve">e </w:t>
      </w:r>
      <w:r>
        <w:rPr>
          <w:i/>
          <w:iCs/>
          <w:lang w:val="es-MX"/>
        </w:rPr>
        <w:t>siècle</w:t>
      </w:r>
      <w:r>
        <w:rPr>
          <w:lang w:val="es-MX"/>
        </w:rPr>
        <w:t>, ed. D. Lee Rubin, Gunter Narr Verlag, Tübingen, 1986, p. 125).</w:t>
      </w:r>
    </w:p>
  </w:footnote>
  <w:footnote w:id="48">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47</w:t>
      </w:r>
      <w:r>
        <w:rPr>
          <w:lang w:val="es-MX"/>
        </w:rPr>
        <w:t xml:space="preserve"> </w:t>
      </w:r>
      <w:r>
        <w:rPr>
          <w:i/>
          <w:iCs/>
          <w:lang w:val="es-MX"/>
        </w:rPr>
        <w:t>Ibid</w:t>
      </w:r>
      <w:r>
        <w:rPr>
          <w:lang w:val="es-MX"/>
        </w:rPr>
        <w:t>., p. 126.</w:t>
      </w:r>
    </w:p>
  </w:footnote>
  <w:footnote w:id="49">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48</w:t>
      </w:r>
      <w:r>
        <w:rPr>
          <w:lang w:val="es-MX"/>
        </w:rPr>
        <w:t xml:space="preserve"> Cf. mi comentario a esta nota 6 de Alegre.</w:t>
      </w:r>
    </w:p>
  </w:footnote>
  <w:footnote w:id="50">
    <w:p w:rsid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pPr>
      <w:r w:rsidRPr="002A4267">
        <w:rPr>
          <w:sz w:val="24"/>
          <w:szCs w:val="24"/>
          <w:vertAlign w:val="superscript"/>
        </w:rPr>
        <w:t>49</w:t>
      </w:r>
      <w:r w:rsidRPr="002A4267">
        <w:t xml:space="preserve"> Lo que Walter Ong llama “the epic singer’s stock of formulas and themes” (</w:t>
      </w:r>
      <w:r w:rsidRPr="002A4267">
        <w:rPr>
          <w:i/>
          <w:iCs/>
        </w:rPr>
        <w:t>Rhetoric, Romance and Technology</w:t>
      </w:r>
      <w:r w:rsidRPr="002A4267">
        <w:t>, Cornell University Press, London, 1971, p. 36).</w:t>
      </w:r>
    </w:p>
  </w:footnote>
  <w:footnote w:id="51">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50</w:t>
      </w:r>
      <w:r>
        <w:rPr>
          <w:lang w:val="es-MX"/>
        </w:rPr>
        <w:t xml:space="preserve"> </w:t>
      </w:r>
      <w:r>
        <w:rPr>
          <w:i/>
          <w:iCs/>
          <w:lang w:val="es-MX"/>
        </w:rPr>
        <w:t>La tradición clásica en España</w:t>
      </w:r>
      <w:r>
        <w:rPr>
          <w:lang w:val="es-MX"/>
        </w:rPr>
        <w:t xml:space="preserve">, Ariel, Barcelona, 1975, p. 305. </w:t>
      </w:r>
    </w:p>
  </w:footnote>
  <w:footnote w:id="52">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51</w:t>
      </w:r>
      <w:r>
        <w:rPr>
          <w:lang w:val="es-MX"/>
        </w:rPr>
        <w:t xml:space="preserve"> Por eso, más adelante (nota 12), critica Alegre al padre Giovanni Ganducio, que compuso las </w:t>
      </w:r>
      <w:r>
        <w:rPr>
          <w:i/>
          <w:iCs/>
          <w:lang w:val="es-MX"/>
        </w:rPr>
        <w:t>Descriptiones poeticae ex probatioribus auctoribus excerptae</w:t>
      </w:r>
      <w:r>
        <w:rPr>
          <w:lang w:val="es-MX"/>
        </w:rPr>
        <w:t xml:space="preserve"> (colección de descripciones tópicas, sacadas de diferentes autores, para uso de oradores y poetas). Estas </w:t>
      </w:r>
      <w:r>
        <w:rPr>
          <w:i/>
          <w:iCs/>
          <w:lang w:val="es-MX"/>
        </w:rPr>
        <w:t>Descriptiones</w:t>
      </w:r>
      <w:r>
        <w:rPr>
          <w:lang w:val="es-MX"/>
        </w:rPr>
        <w:t xml:space="preserve">, dice el jesuita, “como los </w:t>
      </w:r>
      <w:r>
        <w:rPr>
          <w:i/>
          <w:iCs/>
          <w:lang w:val="es-MX"/>
        </w:rPr>
        <w:t>Gradus ad Parnassum</w:t>
      </w:r>
      <w:r>
        <w:rPr>
          <w:lang w:val="es-MX"/>
        </w:rPr>
        <w:t xml:space="preserve">, </w:t>
      </w:r>
      <w:r>
        <w:rPr>
          <w:i/>
          <w:iCs/>
          <w:lang w:val="es-MX"/>
        </w:rPr>
        <w:t xml:space="preserve">Polyantheas </w:t>
      </w:r>
      <w:r>
        <w:rPr>
          <w:lang w:val="es-MX"/>
        </w:rPr>
        <w:t xml:space="preserve">y </w:t>
      </w:r>
      <w:r>
        <w:rPr>
          <w:i/>
          <w:iCs/>
          <w:lang w:val="es-MX"/>
        </w:rPr>
        <w:t>Diccionarios</w:t>
      </w:r>
      <w:r>
        <w:rPr>
          <w:lang w:val="es-MX"/>
        </w:rPr>
        <w:t xml:space="preserve"> no sirven más que de comederos de pedantes”.</w:t>
      </w:r>
    </w:p>
  </w:footnote>
  <w:footnote w:id="53">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52</w:t>
      </w:r>
      <w:r>
        <w:rPr>
          <w:lang w:val="es-MX"/>
        </w:rPr>
        <w:t xml:space="preserve"> Algo que Alegre le critica al francés no pocas veces.</w:t>
      </w:r>
    </w:p>
  </w:footnote>
  <w:footnote w:id="54">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53</w:t>
      </w:r>
      <w:r>
        <w:rPr>
          <w:lang w:val="es-MX"/>
        </w:rPr>
        <w:t xml:space="preserve"> Comienzo de la canción “De la armada que fue a Inglaterra” (cf. </w:t>
      </w:r>
      <w:r>
        <w:rPr>
          <w:i/>
          <w:iCs/>
          <w:lang w:val="es-MX"/>
        </w:rPr>
        <w:t>infra</w:t>
      </w:r>
      <w:r>
        <w:rPr>
          <w:lang w:val="es-MX"/>
        </w:rPr>
        <w:t>, mi comentario a esta nota).</w:t>
      </w:r>
    </w:p>
  </w:footnote>
  <w:footnote w:id="55">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54</w:t>
      </w:r>
      <w:r>
        <w:rPr>
          <w:lang w:val="es-MX"/>
        </w:rPr>
        <w:t xml:space="preserve"> Como veremos más adelante, estas convicciones se refrendan en diferentes pasajes de la </w:t>
      </w:r>
      <w:r>
        <w:rPr>
          <w:i/>
          <w:iCs/>
          <w:lang w:val="es-MX"/>
        </w:rPr>
        <w:t>Poética</w:t>
      </w:r>
      <w:r>
        <w:rPr>
          <w:lang w:val="es-MX"/>
        </w:rPr>
        <w:t>.</w:t>
      </w:r>
    </w:p>
  </w:footnote>
  <w:footnote w:id="56">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55</w:t>
      </w:r>
      <w:r>
        <w:rPr>
          <w:lang w:val="es-MX"/>
        </w:rPr>
        <w:t xml:space="preserve"> Defendiendo las </w:t>
      </w:r>
      <w:r>
        <w:rPr>
          <w:i/>
          <w:iCs/>
          <w:lang w:val="es-MX"/>
        </w:rPr>
        <w:t>Soledades</w:t>
      </w:r>
      <w:r>
        <w:rPr>
          <w:lang w:val="es-MX"/>
        </w:rPr>
        <w:t xml:space="preserve"> de la acusación de oscuridad, dice Góngora que Ovidio fue “tan claro como se sabe” en la </w:t>
      </w:r>
      <w:r>
        <w:rPr>
          <w:i/>
          <w:iCs/>
          <w:lang w:val="es-MX"/>
        </w:rPr>
        <w:t>Pónticas</w:t>
      </w:r>
      <w:r>
        <w:rPr>
          <w:lang w:val="es-MX"/>
        </w:rPr>
        <w:t xml:space="preserve"> y en las </w:t>
      </w:r>
      <w:r>
        <w:rPr>
          <w:i/>
          <w:iCs/>
          <w:lang w:val="es-MX"/>
        </w:rPr>
        <w:t>Tristes</w:t>
      </w:r>
      <w:r>
        <w:rPr>
          <w:lang w:val="es-MX"/>
        </w:rPr>
        <w:t xml:space="preserve">, y “tan oscuro en las </w:t>
      </w:r>
      <w:r>
        <w:rPr>
          <w:i/>
          <w:iCs/>
          <w:lang w:val="es-MX"/>
        </w:rPr>
        <w:t>Transformaciones</w:t>
      </w:r>
      <w:r>
        <w:rPr>
          <w:lang w:val="es-MX"/>
        </w:rPr>
        <w:t>” (</w:t>
      </w:r>
      <w:r>
        <w:rPr>
          <w:i/>
          <w:iCs/>
          <w:lang w:val="es-MX"/>
        </w:rPr>
        <w:t>Obras completas</w:t>
      </w:r>
      <w:r>
        <w:rPr>
          <w:lang w:val="es-MX"/>
        </w:rPr>
        <w:t>, ed. de A. Carreira, Fundación José Antonio de Castro, Madrid, 2000, t. 2, p. 296).</w:t>
      </w:r>
    </w:p>
  </w:footnote>
  <w:footnote w:id="57">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56</w:t>
      </w:r>
      <w:r>
        <w:rPr>
          <w:lang w:val="es-MX"/>
        </w:rPr>
        <w:t xml:space="preserve"> En la nota correspondiente, Alegre cita al respecto una sátira de Boileau burlándose de ese fenómeno.</w:t>
      </w:r>
    </w:p>
  </w:footnote>
  <w:footnote w:id="58">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57</w:t>
      </w:r>
      <w:r>
        <w:rPr>
          <w:lang w:val="es-MX"/>
        </w:rPr>
        <w:t xml:space="preserve"> En su </w:t>
      </w:r>
      <w:r>
        <w:rPr>
          <w:i/>
          <w:iCs/>
          <w:lang w:val="es-MX"/>
        </w:rPr>
        <w:t>Éssai sur la poésie épique</w:t>
      </w:r>
      <w:r>
        <w:rPr>
          <w:lang w:val="es-MX"/>
        </w:rPr>
        <w:t xml:space="preserve"> (que acompaña la publicación de </w:t>
      </w:r>
      <w:r>
        <w:rPr>
          <w:i/>
          <w:iCs/>
          <w:lang w:val="es-MX"/>
        </w:rPr>
        <w:t>La Henriade</w:t>
      </w:r>
      <w:r>
        <w:rPr>
          <w:lang w:val="es-MX"/>
        </w:rPr>
        <w:t xml:space="preserve">: Strasbourg, 1822), Voltaire habla de esto: para remediar la falta de un poema épico francés, algunos le han dado ese título al </w:t>
      </w:r>
      <w:r>
        <w:rPr>
          <w:i/>
          <w:iCs/>
          <w:lang w:val="es-MX"/>
        </w:rPr>
        <w:t>Telémaco</w:t>
      </w:r>
      <w:r>
        <w:rPr>
          <w:lang w:val="es-MX"/>
        </w:rPr>
        <w:t>: “mais riens ne prouve mieux la pauvreté que de se vanter d’un bien qu’on n’a pas: on confond toutes les idées, on transporte les limites des arts, quand on donne le nom poëme à la prose” (p. 329)</w:t>
      </w:r>
    </w:p>
  </w:footnote>
  <w:footnote w:id="59">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58</w:t>
      </w:r>
      <w:r>
        <w:rPr>
          <w:lang w:val="es-MX"/>
        </w:rPr>
        <w:t xml:space="preserve"> No es eso, exactamente, lo que dijo Voltaire. En la conclusión de su ya citado </w:t>
      </w:r>
      <w:r>
        <w:rPr>
          <w:i/>
          <w:iCs/>
          <w:lang w:val="es-MX"/>
        </w:rPr>
        <w:t>Éssai sur la poésie épique</w:t>
      </w:r>
      <w:r>
        <w:rPr>
          <w:lang w:val="es-MX"/>
        </w:rPr>
        <w:t xml:space="preserve">, comienza diciendo que “Nous n’avions point de poëme épique en France, et je ne sais même si nous en avons aujourd’hui” (p. 328); ni siquiera reconoce como tal su </w:t>
      </w:r>
      <w:r>
        <w:rPr>
          <w:i/>
          <w:iCs/>
          <w:lang w:val="es-MX"/>
        </w:rPr>
        <w:t>Henriade</w:t>
      </w:r>
      <w:r>
        <w:rPr>
          <w:lang w:val="es-MX"/>
        </w:rPr>
        <w:t>. Más adelante está el pasaje que parafrasea Alegre: “On a encore accusé long-temps notre langue de n’être pas assez sublime pour la poésie épique”, cosa que el rechaza con fundamento: si bien cada lengua tiene su “genio”, conformado en parte por el genio de la gente que la habla, y en parte por su propio funcionamiento, la conformación de sus palabras, etc., y si bien acepta que el latín y el griego son lenguas muchos más poéticas y armoniosas que las de la Europa moderna, “il est certain que notre langue est plus forte que l’italienne, et plus douce que l’anglaise; les Anglais et les Italiens ont des poëmes épiques: il est donc clair que, si nous n’en avions pas, ce ne serait pas la faute de la langue française” (pp. 330-331).</w:t>
      </w:r>
    </w:p>
  </w:footnote>
  <w:footnote w:id="60">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59</w:t>
      </w:r>
      <w:r>
        <w:rPr>
          <w:lang w:val="es-MX"/>
        </w:rPr>
        <w:t xml:space="preserve"> Ya algo se había intentado: Antonio Pérez Sigles tradujo las </w:t>
      </w:r>
      <w:r>
        <w:rPr>
          <w:i/>
          <w:iCs/>
          <w:lang w:val="es-MX"/>
        </w:rPr>
        <w:t xml:space="preserve">Metamorfosis </w:t>
      </w:r>
      <w:r>
        <w:rPr>
          <w:lang w:val="es-MX"/>
        </w:rPr>
        <w:t>empleando pasajes en octavas y pasajes en verso suelto (1580); lo mismo hizo Hernando de Acuña (1591).</w:t>
      </w:r>
    </w:p>
  </w:footnote>
  <w:footnote w:id="61">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60</w:t>
      </w:r>
      <w:r>
        <w:rPr>
          <w:lang w:val="es-MX"/>
        </w:rPr>
        <w:t xml:space="preserve"> Dice Gerardo Diego: “...ya en más de una ocasión habremos notado junto a la sombra de Góngora, otra incipiente, la de Calderón. He aquí el enemigo. El que debe cargar con más de la mitad de las culpas que se le abonan en cuenta a Góngora. El peor gongorismo no es sino calderonismo. Calderón reduce a cuatro o seis moldes agotados genialmente por él, algunos de los hallazgos gongorinos; simetriza lo que en Góngora era equilibrado, pero libre. Da la fórmula para adquirir un culteranismo barato de bazar a precio único; y, en suma, convierte la sorpresa en tópico, la forma en molde y lo clásico vivo en académico muerto” (</w:t>
      </w:r>
      <w:r>
        <w:rPr>
          <w:i/>
          <w:iCs/>
          <w:lang w:val="es-ES_tradnl"/>
        </w:rPr>
        <w:t>Antología poética en honor de Góngora</w:t>
      </w:r>
      <w:r>
        <w:rPr>
          <w:lang w:val="es-ES_tradnl"/>
        </w:rPr>
        <w:t>, Revista de Occidente, Madrid, 1927, p. 44).</w:t>
      </w:r>
    </w:p>
  </w:footnote>
  <w:footnote w:id="62">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61</w:t>
      </w:r>
      <w:r>
        <w:rPr>
          <w:lang w:val="es-MX"/>
        </w:rPr>
        <w:t xml:space="preserve"> Anota Juan Bautista Arriaza (ed. cit., p. 64): “Ridiculiza el poema intitulado </w:t>
      </w:r>
      <w:r>
        <w:rPr>
          <w:i/>
          <w:iCs/>
          <w:lang w:val="es-MX"/>
        </w:rPr>
        <w:t>Alarico</w:t>
      </w:r>
      <w:r>
        <w:rPr>
          <w:lang w:val="es-MX"/>
        </w:rPr>
        <w:t>, compuesto por Madama Scudéri [!], por un pasage del libro III, en que para describir un palacio gasta seis páginas de a treinta versos cada una, empezando por la fachada, y acabando en el jardín”.</w:t>
      </w:r>
    </w:p>
  </w:footnote>
  <w:footnote w:id="63">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62</w:t>
      </w:r>
      <w:r>
        <w:rPr>
          <w:lang w:val="es-MX"/>
        </w:rPr>
        <w:t xml:space="preserve"> Deck, </w:t>
      </w:r>
      <w:r>
        <w:rPr>
          <w:i/>
          <w:iCs/>
          <w:lang w:val="es-MX"/>
        </w:rPr>
        <w:t>op. cit</w:t>
      </w:r>
      <w:r>
        <w:rPr>
          <w:lang w:val="es-MX"/>
        </w:rPr>
        <w:t>., p. 61.</w:t>
      </w:r>
    </w:p>
  </w:footnote>
  <w:footnote w:id="64">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63</w:t>
      </w:r>
      <w:r>
        <w:rPr>
          <w:lang w:val="es-MX"/>
        </w:rPr>
        <w:t xml:space="preserve"> En muy pocas ocasiones es mejor la nota de Juan Bautista de Arraiza que la de Alegre; ésta es una de ellas: “El estilo burlesco o chocarrero, compuesto de equívocos y retruécanos, de que Boileau se lamenta en este pasage, reynó al mismo tiempo en Francia que en España; pero su duración ha sido más larga entre nosotros, a causa de haber sido sostenida con el exemplo de ingenios de primer orden, como Góngora, Quevedo y otros; en tiempo de los quales un poeta del carácter e instrucción del que vamos traduciendo hubiera sido remedio tan eficaz, como nos lo prueba la experiencia del buen efecto que hizo en su patria” (ed. cit., p. 65)</w:t>
      </w:r>
    </w:p>
  </w:footnote>
  <w:footnote w:id="65">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64</w:t>
      </w:r>
      <w:r>
        <w:rPr>
          <w:lang w:val="es-MX"/>
        </w:rPr>
        <w:t xml:space="preserve"> </w:t>
      </w:r>
      <w:r>
        <w:rPr>
          <w:i/>
          <w:iCs/>
          <w:lang w:val="es-MX"/>
        </w:rPr>
        <w:t>Antología en honor de Góngora</w:t>
      </w:r>
      <w:r>
        <w:rPr>
          <w:lang w:val="es-MX"/>
        </w:rPr>
        <w:t>, ed. cit., p. 47.</w:t>
      </w:r>
    </w:p>
  </w:footnote>
  <w:footnote w:id="66">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65</w:t>
      </w:r>
      <w:r>
        <w:rPr>
          <w:lang w:val="es-MX"/>
        </w:rPr>
        <w:t xml:space="preserve"> Jean-Pierre Collinet (editor de Gallimard) anota severamente este pasaje: “Inutile de souligner combien cette histoire en raccourci de la versification française présente de simplifications abusives: Villon ne manqua pas de prédécesseurs, Marot ne composa ni trolets [...], ni mascarades. Boileau se montre de surcroît injustement sévère en ce qu’il dit de Ronsard. Il n’en a pas moins su résumer en quelques vers et jalonner des noms les plus marquants la naissance, le preogrès, les révolutions décisives de ce que l’on pouvait considérer de son temps comme la poésie moderne” (ed. cit., p. 335)</w:t>
      </w:r>
    </w:p>
  </w:footnote>
  <w:footnote w:id="67">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66</w:t>
      </w:r>
      <w:r>
        <w:rPr>
          <w:lang w:val="es-MX"/>
        </w:rPr>
        <w:t xml:space="preserve"> Boileau expone las razones por las cuales da la primacía a Malherbe (vv. 131-140): la cadencia armoniosa, el lugar preciso que sabe dar a cada palabra (de donde se podría deducir cierta censura del hipérbaton), la restricción de la musa a las reglas de la razón, la práctica de no encabalgar los versos.  </w:t>
      </w:r>
    </w:p>
  </w:footnote>
  <w:footnote w:id="68">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67</w:t>
      </w:r>
      <w:r>
        <w:rPr>
          <w:lang w:val="es-MX"/>
        </w:rPr>
        <w:t xml:space="preserve"> “La </w:t>
      </w:r>
      <w:r>
        <w:rPr>
          <w:i/>
          <w:iCs/>
          <w:lang w:val="es-MX"/>
        </w:rPr>
        <w:t xml:space="preserve">rima </w:t>
      </w:r>
      <w:r>
        <w:rPr>
          <w:lang w:val="es-MX"/>
        </w:rPr>
        <w:t xml:space="preserve">no aparece cual Minerva, armada y resplandeciente, al salir de la cabeza de Júpiter: hija de la necesidad de sustituir en alguna manera la musical prosodia de los latinos, desempeñando el oficio del </w:t>
      </w:r>
      <w:r>
        <w:rPr>
          <w:i/>
          <w:iCs/>
          <w:lang w:val="es-MX"/>
        </w:rPr>
        <w:t>ritmo</w:t>
      </w:r>
      <w:r>
        <w:rPr>
          <w:lang w:val="es-MX"/>
        </w:rPr>
        <w:t xml:space="preserve">; fruto natural de un arte que busca en la tradición y en la autoridad el modo de rehabilitarse y reconquistar sus armonías, crece con lentitud y parsimonia en medio de la oscuridad de las letras, y sólo llega a sazón con la madurez de los siglos. Cuando esto sucede, son ya tan palpables los caracteres que la distinguen y tan sensible el efecto que produce, especialmente en los versos hexámetros o heroicos y en los apellidados vulgarmente </w:t>
      </w:r>
      <w:r>
        <w:rPr>
          <w:i/>
          <w:iCs/>
          <w:lang w:val="es-MX"/>
        </w:rPr>
        <w:t>leoninos</w:t>
      </w:r>
      <w:r>
        <w:rPr>
          <w:lang w:val="es-MX"/>
        </w:rPr>
        <w:t xml:space="preserve">, que apenas puede reconocerse el camino hecho desde que aparece, por ejemplo, el himno </w:t>
      </w:r>
      <w:r>
        <w:rPr>
          <w:i/>
          <w:iCs/>
          <w:lang w:val="es-MX"/>
        </w:rPr>
        <w:t xml:space="preserve">Ihesus refulsit omnium </w:t>
      </w:r>
      <w:r>
        <w:rPr>
          <w:lang w:val="es-MX"/>
        </w:rPr>
        <w:t xml:space="preserve">de san Hilario, o en el </w:t>
      </w:r>
      <w:r>
        <w:rPr>
          <w:i/>
          <w:iCs/>
          <w:lang w:val="es-MX"/>
        </w:rPr>
        <w:t xml:space="preserve">Martyris ecce dies </w:t>
      </w:r>
      <w:r>
        <w:rPr>
          <w:lang w:val="es-MX"/>
        </w:rPr>
        <w:t xml:space="preserve">de san Dámaso” (José Amador de los Ríos, </w:t>
      </w:r>
      <w:r>
        <w:rPr>
          <w:i/>
          <w:iCs/>
          <w:lang w:val="es-MX"/>
        </w:rPr>
        <w:t>Historia crítica de la literatura española</w:t>
      </w:r>
      <w:r>
        <w:rPr>
          <w:lang w:val="es-MX"/>
        </w:rPr>
        <w:t xml:space="preserve">, 1862, reimp. facs., Gredos, Madrid, 1969, t. 2, pp. 319-320). Ahí mismo aclara De los Ríos que la rima muy bien puede explicarse como “consecuencia legítima de la constante aplicación de las figuras </w:t>
      </w:r>
      <w:r>
        <w:rPr>
          <w:i/>
          <w:iCs/>
          <w:lang w:val="es-MX"/>
        </w:rPr>
        <w:t xml:space="preserve">homoeptoton </w:t>
      </w:r>
      <w:r>
        <w:rPr>
          <w:lang w:val="es-MX"/>
        </w:rPr>
        <w:t xml:space="preserve">y </w:t>
      </w:r>
      <w:r>
        <w:rPr>
          <w:i/>
          <w:iCs/>
          <w:lang w:val="es-MX"/>
        </w:rPr>
        <w:t>homoeteleuton</w:t>
      </w:r>
      <w:r>
        <w:rPr>
          <w:lang w:val="es-MX"/>
        </w:rPr>
        <w:t>” (como ya se puede ver en Horacio, Virgilio, Propercio y Ovidio).</w:t>
      </w:r>
    </w:p>
  </w:footnote>
  <w:footnote w:id="69">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MX"/>
        </w:rPr>
        <w:t>68</w:t>
      </w:r>
      <w:r>
        <w:rPr>
          <w:lang w:val="es-MX"/>
        </w:rPr>
        <w:t xml:space="preserve"> Como traduce Juan Bautista Arriaza: “...Marot tras éste / con mascaradas, tríos y balatas, / varió la rima, y al rondel gracioso / con estrivillo intercalar sujeta; / nuevo artificio en componer mostrando” (vv. 132.136). No es ésta la única imprecisión de Alegre en la nota. Como ejemplo de </w:t>
      </w:r>
      <w:r>
        <w:rPr>
          <w:i/>
          <w:iCs/>
          <w:lang w:val="es-MX"/>
        </w:rPr>
        <w:t>redondilla heptasílaba</w:t>
      </w:r>
      <w:r>
        <w:rPr>
          <w:lang w:val="es-MX"/>
        </w:rPr>
        <w:t xml:space="preserve"> cita lo siguiente de Góngora: “Arroyo, ¿en qué ha de parar / tanto anhelar y subir, / tú por ser Guadalquivir, / Guadalquivir por ser mar?” (de la letrilla “Arroyo, ¿en qué ha de parar...?”). En efecto, se trata de una redondilla, pero hay un problema terminológico: por mucho tiempo se consideró “redondilla” cualquier estrofa de </w:t>
      </w:r>
      <w:r>
        <w:rPr>
          <w:i/>
          <w:iCs/>
          <w:lang w:val="es-MX"/>
        </w:rPr>
        <w:t>octosílabos</w:t>
      </w:r>
      <w:r>
        <w:rPr>
          <w:lang w:val="es-MX"/>
        </w:rPr>
        <w:t xml:space="preserve"> con rima consonante. Había ambigüedad en la conformación de la estrofa, mas no en la medida de los versos. No sé qué tuviera Alegre en la cabeza para hablar de una “redondilla </w:t>
      </w:r>
      <w:r>
        <w:rPr>
          <w:i/>
          <w:iCs/>
          <w:lang w:val="es-MX"/>
        </w:rPr>
        <w:t>heptasílaba</w:t>
      </w:r>
      <w:r>
        <w:rPr>
          <w:lang w:val="es-MX"/>
        </w:rPr>
        <w:t xml:space="preserve">”. </w:t>
      </w:r>
    </w:p>
  </w:footnote>
  <w:footnote w:id="70">
    <w:p w:rsidR="002A4267" w:rsidRPr="002A4267" w:rsidRDefault="002A4267" w:rsidP="002A4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lang w:val="es-MX"/>
        </w:rPr>
      </w:pPr>
      <w:r>
        <w:rPr>
          <w:sz w:val="24"/>
          <w:szCs w:val="24"/>
          <w:vertAlign w:val="superscript"/>
          <w:lang w:val="es-ES_tradnl"/>
        </w:rPr>
        <w:t>69</w:t>
      </w:r>
      <w:r>
        <w:rPr>
          <w:lang w:val="es-MX"/>
        </w:rPr>
        <w:t xml:space="preserve"> Cf. </w:t>
      </w:r>
      <w:r>
        <w:rPr>
          <w:i/>
          <w:iCs/>
          <w:lang w:val="es-MX"/>
        </w:rPr>
        <w:t>infra</w:t>
      </w:r>
      <w:r>
        <w:rPr>
          <w:lang w:val="es-MX"/>
        </w:rPr>
        <w:t xml:space="preserve"> mi comentario a la nnota 38 del Canto I.</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4267" w:rsidRDefault="002A4267">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5893505"/>
      <w:docPartObj>
        <w:docPartGallery w:val="Page Numbers (Top of Page)"/>
        <w:docPartUnique/>
      </w:docPartObj>
    </w:sdtPr>
    <w:sdtEndPr>
      <w:rPr>
        <w:noProof/>
      </w:rPr>
    </w:sdtEndPr>
    <w:sdtContent>
      <w:p w:rsidR="002A4267" w:rsidRDefault="006D148E">
        <w:pPr>
          <w:pStyle w:val="Header"/>
          <w:jc w:val="right"/>
        </w:pPr>
        <w:fldSimple w:instr=" PAGE   \* MERGEFORMAT ">
          <w:r w:rsidR="006E3AF2">
            <w:rPr>
              <w:noProof/>
            </w:rPr>
            <w:t>33</w:t>
          </w:r>
        </w:fldSimple>
      </w:p>
    </w:sdtContent>
  </w:sdt>
  <w:p w:rsidR="002A4267" w:rsidRDefault="002A4267">
    <w:pPr>
      <w:pStyle w:val="Head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4267" w:rsidRDefault="002A42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rsids>
    <w:rsidRoot w:val="002A4267"/>
    <w:rsid w:val="002A4267"/>
    <w:rsid w:val="006D148E"/>
    <w:rsid w:val="006E3AF2"/>
    <w:rsid w:val="009652C3"/>
    <w:rsid w:val="00A17BFA"/>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48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endnoterefe">
    <w:name w:val="endnote refe"/>
    <w:uiPriority w:val="99"/>
    <w:rsid w:val="002A4267"/>
    <w:rPr>
      <w:vertAlign w:val="superscript"/>
      <w:lang w:val="es-MX"/>
    </w:rPr>
  </w:style>
  <w:style w:type="paragraph" w:styleId="Header">
    <w:name w:val="header"/>
    <w:basedOn w:val="Normal"/>
    <w:link w:val="HeaderChar"/>
    <w:uiPriority w:val="99"/>
    <w:unhideWhenUsed/>
    <w:rsid w:val="002A4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267"/>
  </w:style>
  <w:style w:type="paragraph" w:styleId="Footer">
    <w:name w:val="footer"/>
    <w:basedOn w:val="Normal"/>
    <w:link w:val="FooterChar"/>
    <w:uiPriority w:val="99"/>
    <w:unhideWhenUsed/>
    <w:rsid w:val="002A4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67"/>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8991</Words>
  <Characters>51250</Characters>
  <Application>Microsoft Word 12.0.0</Application>
  <DocSecurity>0</DocSecurity>
  <Lines>427</Lines>
  <Paragraphs>102</Paragraphs>
  <ScaleCrop>false</ScaleCrop>
  <Company/>
  <LinksUpToDate>false</LinksUpToDate>
  <CharactersWithSpaces>62938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Lilia Tenorio</dc:creator>
  <cp:keywords/>
  <dc:description/>
  <cp:lastModifiedBy>Medardo Rosario</cp:lastModifiedBy>
  <cp:revision>2</cp:revision>
  <dcterms:created xsi:type="dcterms:W3CDTF">2014-11-18T01:42:00Z</dcterms:created>
  <dcterms:modified xsi:type="dcterms:W3CDTF">2014-11-18T01:42:00Z</dcterms:modified>
</cp:coreProperties>
</file>